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201B08"/>
          <w:sz w:val="40"/>
          <w:szCs w:val="40"/>
        </w:rPr>
      </w:pPr>
      <w:r>
        <w:rPr>
          <w:rFonts w:hint="eastAsia" w:ascii="黑体" w:hAnsi="黑体" w:eastAsia="黑体"/>
          <w:b/>
          <w:color w:val="201B08"/>
          <w:sz w:val="40"/>
          <w:szCs w:val="40"/>
        </w:rPr>
        <w:t>黄石科正安全环保技术有限公司</w:t>
      </w:r>
    </w:p>
    <w:p>
      <w:pPr>
        <w:jc w:val="center"/>
        <w:rPr>
          <w:rFonts w:ascii="黑体" w:hAnsi="黑体" w:eastAsia="黑体"/>
          <w:b/>
          <w:color w:val="201B08"/>
          <w:sz w:val="40"/>
          <w:szCs w:val="40"/>
        </w:rPr>
      </w:pPr>
      <w:r>
        <w:rPr>
          <w:rFonts w:hint="eastAsia" w:ascii="黑体" w:hAnsi="黑体" w:eastAsia="黑体"/>
          <w:b/>
          <w:color w:val="201B08"/>
          <w:sz w:val="40"/>
          <w:szCs w:val="40"/>
          <w:lang w:eastAsia="zh-CN"/>
        </w:rPr>
        <w:t>特种设备（叉车）</w:t>
      </w:r>
      <w:r>
        <w:rPr>
          <w:rFonts w:hint="eastAsia" w:ascii="黑体" w:hAnsi="黑体" w:eastAsia="黑体"/>
          <w:b/>
          <w:color w:val="201B08"/>
          <w:sz w:val="40"/>
          <w:szCs w:val="40"/>
        </w:rPr>
        <w:t>采购询价文件</w:t>
      </w:r>
    </w:p>
    <w:p>
      <w:pPr>
        <w:jc w:val="center"/>
        <w:rPr>
          <w:rFonts w:ascii="黑体" w:hAnsi="黑体" w:eastAsia="黑体" w:cs="宋体"/>
          <w:b/>
          <w:color w:val="201B08"/>
          <w:sz w:val="32"/>
          <w:szCs w:val="32"/>
        </w:rPr>
      </w:pPr>
    </w:p>
    <w:p>
      <w:pPr>
        <w:jc w:val="center"/>
        <w:rPr>
          <w:rFonts w:ascii="仿宋" w:hAnsi="仿宋" w:eastAsia="仿宋" w:cs="宋体"/>
          <w:color w:val="201B08"/>
          <w:sz w:val="32"/>
          <w:szCs w:val="32"/>
        </w:rPr>
      </w:pPr>
      <w:r>
        <w:rPr>
          <w:rFonts w:hint="eastAsia" w:ascii="黑体" w:hAnsi="黑体" w:eastAsia="黑体" w:cs="宋体"/>
          <w:b/>
          <w:color w:val="201B08"/>
          <w:sz w:val="32"/>
          <w:szCs w:val="32"/>
        </w:rPr>
        <w:t>第一章  询价公告</w:t>
      </w:r>
    </w:p>
    <w:p>
      <w:pPr>
        <w:spacing w:line="560" w:lineRule="exact"/>
        <w:ind w:firstLine="560" w:firstLineChars="200"/>
        <w:rPr>
          <w:rFonts w:ascii="仿宋" w:hAnsi="仿宋" w:eastAsia="仿宋"/>
          <w:bCs/>
          <w:sz w:val="28"/>
          <w:szCs w:val="28"/>
        </w:rPr>
      </w:pPr>
      <w:r>
        <w:rPr>
          <w:rFonts w:hint="eastAsia" w:ascii="仿宋" w:hAnsi="仿宋" w:eastAsia="仿宋"/>
          <w:sz w:val="28"/>
          <w:szCs w:val="28"/>
        </w:rPr>
        <w:t>黄石科正安全环保技术有限公司（以下称“我公司”）因项目建设需要</w:t>
      </w:r>
      <w:r>
        <w:rPr>
          <w:rFonts w:hint="eastAsia" w:ascii="仿宋" w:hAnsi="仿宋" w:eastAsia="仿宋"/>
          <w:sz w:val="28"/>
          <w:szCs w:val="28"/>
          <w:lang w:eastAsia="zh-CN"/>
        </w:rPr>
        <w:t>叉车</w:t>
      </w:r>
      <w:r>
        <w:rPr>
          <w:rFonts w:hint="eastAsia" w:ascii="仿宋" w:hAnsi="仿宋" w:eastAsia="仿宋"/>
          <w:sz w:val="28"/>
          <w:szCs w:val="28"/>
          <w:lang w:val="en-US" w:eastAsia="zh-CN"/>
        </w:rPr>
        <w:t>2台</w:t>
      </w:r>
      <w:r>
        <w:rPr>
          <w:rFonts w:hint="eastAsia" w:ascii="仿宋" w:hAnsi="仿宋" w:eastAsia="仿宋"/>
          <w:sz w:val="28"/>
          <w:szCs w:val="28"/>
        </w:rPr>
        <w:t>。为提高采购效率、有效降低采购成本，现通过公开询价方式选择合作供应商为我公司提供该批产品的供货服务，欢迎符合资格条件供应商参加本次询价采购活动。具体事项如下：</w:t>
      </w:r>
    </w:p>
    <w:p>
      <w:pPr>
        <w:pStyle w:val="7"/>
        <w:shd w:val="clear" w:color="auto" w:fill="FFFFFF"/>
        <w:adjustRightInd/>
        <w:snapToGrid/>
        <w:spacing w:before="133" w:after="0" w:line="560" w:lineRule="exact"/>
        <w:ind w:firstLine="562" w:firstLineChars="200"/>
        <w:rPr>
          <w:rStyle w:val="11"/>
          <w:bCs/>
          <w:color w:val="auto"/>
          <w:sz w:val="28"/>
          <w:szCs w:val="28"/>
        </w:rPr>
      </w:pPr>
      <w:r>
        <w:rPr>
          <w:rStyle w:val="11"/>
          <w:rFonts w:hint="eastAsia" w:ascii="宋体" w:hAnsi="宋体" w:eastAsia="宋体" w:cs="宋体"/>
          <w:bCs/>
          <w:color w:val="auto"/>
          <w:sz w:val="28"/>
          <w:szCs w:val="28"/>
        </w:rPr>
        <w:t>一、项目概况</w:t>
      </w:r>
    </w:p>
    <w:p>
      <w:pPr>
        <w:spacing w:after="0" w:line="600" w:lineRule="exact"/>
        <w:ind w:firstLine="560" w:firstLineChars="200"/>
        <w:rPr>
          <w:rFonts w:ascii="仿宋" w:hAnsi="仿宋" w:eastAsia="仿宋"/>
          <w:bCs/>
          <w:sz w:val="28"/>
          <w:szCs w:val="28"/>
        </w:rPr>
      </w:pPr>
      <w:r>
        <w:rPr>
          <w:rFonts w:hint="eastAsia" w:ascii="仿宋" w:hAnsi="仿宋" w:eastAsia="仿宋"/>
          <w:bCs/>
          <w:sz w:val="28"/>
          <w:szCs w:val="28"/>
        </w:rPr>
        <w:t>1.项目名称：科正公司</w:t>
      </w:r>
      <w:r>
        <w:rPr>
          <w:rFonts w:hint="eastAsia" w:ascii="仿宋" w:hAnsi="仿宋" w:eastAsia="仿宋"/>
          <w:bCs/>
          <w:sz w:val="28"/>
          <w:szCs w:val="28"/>
          <w:lang w:eastAsia="zh-CN"/>
        </w:rPr>
        <w:t>特种设备（叉车）采购项目</w:t>
      </w:r>
      <w:r>
        <w:rPr>
          <w:rFonts w:hint="eastAsia" w:ascii="仿宋" w:hAnsi="仿宋" w:eastAsia="仿宋"/>
          <w:bCs/>
          <w:sz w:val="28"/>
          <w:szCs w:val="28"/>
        </w:rPr>
        <w:t>。</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采购方式：询价</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采购预算控制：</w:t>
      </w:r>
      <w:r>
        <w:rPr>
          <w:rFonts w:hint="eastAsia" w:ascii="仿宋" w:hAnsi="仿宋" w:eastAsia="仿宋"/>
          <w:bCs/>
          <w:sz w:val="28"/>
          <w:szCs w:val="28"/>
          <w:lang w:val="en-US" w:eastAsia="zh-CN"/>
        </w:rPr>
        <w:t>13</w:t>
      </w:r>
      <w:r>
        <w:rPr>
          <w:rFonts w:hint="eastAsia" w:ascii="仿宋" w:hAnsi="仿宋" w:eastAsia="仿宋"/>
          <w:bCs/>
          <w:sz w:val="28"/>
          <w:szCs w:val="28"/>
        </w:rPr>
        <w:t>万元（含税）</w:t>
      </w:r>
    </w:p>
    <w:p>
      <w:pPr>
        <w:spacing w:after="0" w:line="560" w:lineRule="exact"/>
        <w:ind w:firstLine="560" w:firstLineChars="200"/>
        <w:rPr>
          <w:rFonts w:ascii="仿宋" w:hAnsi="仿宋" w:eastAsia="仿宋"/>
          <w:bCs/>
          <w:sz w:val="28"/>
          <w:szCs w:val="28"/>
        </w:rPr>
      </w:pPr>
      <w:r>
        <w:rPr>
          <w:rFonts w:hint="eastAsia" w:ascii="仿宋" w:hAnsi="仿宋" w:eastAsia="仿宋"/>
          <w:bCs/>
          <w:sz w:val="28"/>
          <w:szCs w:val="28"/>
        </w:rPr>
        <w:t>4</w:t>
      </w:r>
      <w:r>
        <w:rPr>
          <w:rFonts w:ascii="仿宋" w:hAnsi="仿宋" w:eastAsia="仿宋"/>
          <w:bCs/>
          <w:sz w:val="28"/>
          <w:szCs w:val="28"/>
        </w:rPr>
        <w:t>.</w:t>
      </w:r>
      <w:r>
        <w:rPr>
          <w:rFonts w:hint="eastAsia" w:ascii="仿宋" w:hAnsi="仿宋" w:eastAsia="仿宋"/>
          <w:bCs/>
          <w:sz w:val="28"/>
          <w:szCs w:val="28"/>
        </w:rPr>
        <w:t>采购内容要求：详见询价文件第四章 采购</w:t>
      </w:r>
      <w:r>
        <w:rPr>
          <w:rFonts w:hint="eastAsia" w:ascii="仿宋" w:hAnsi="仿宋" w:eastAsia="仿宋"/>
          <w:sz w:val="28"/>
          <w:szCs w:val="28"/>
        </w:rPr>
        <w:t>设备</w:t>
      </w:r>
      <w:r>
        <w:rPr>
          <w:rFonts w:hint="eastAsia" w:ascii="仿宋" w:hAnsi="仿宋" w:eastAsia="仿宋"/>
          <w:bCs/>
          <w:sz w:val="28"/>
          <w:szCs w:val="28"/>
        </w:rPr>
        <w:t>的参数及要求</w:t>
      </w:r>
    </w:p>
    <w:p>
      <w:pPr>
        <w:pStyle w:val="7"/>
        <w:shd w:val="clear" w:color="auto" w:fill="FFFFFF"/>
        <w:adjustRightInd/>
        <w:snapToGrid/>
        <w:spacing w:before="133" w:after="0" w:line="560" w:lineRule="exact"/>
        <w:ind w:firstLine="562" w:firstLineChars="200"/>
        <w:rPr>
          <w:rStyle w:val="11"/>
          <w:rFonts w:ascii="宋体" w:hAnsi="宋体" w:eastAsia="宋体"/>
          <w:bCs/>
          <w:color w:val="auto"/>
          <w:sz w:val="28"/>
          <w:szCs w:val="28"/>
        </w:rPr>
      </w:pPr>
      <w:r>
        <w:rPr>
          <w:rStyle w:val="11"/>
          <w:rFonts w:hint="eastAsia" w:ascii="宋体" w:hAnsi="宋体" w:eastAsia="宋体"/>
          <w:bCs/>
          <w:color w:val="auto"/>
          <w:sz w:val="28"/>
          <w:szCs w:val="28"/>
        </w:rPr>
        <w:t>二、供应商资格要求</w:t>
      </w:r>
    </w:p>
    <w:p>
      <w:pPr>
        <w:pStyle w:val="7"/>
        <w:shd w:val="clear" w:color="auto" w:fill="FFFFFF"/>
        <w:spacing w:after="0" w:line="560" w:lineRule="exact"/>
        <w:ind w:firstLine="560" w:firstLineChars="200"/>
        <w:jc w:val="both"/>
        <w:rPr>
          <w:rFonts w:hint="eastAsia" w:ascii="仿宋" w:hAnsi="仿宋" w:eastAsia="仿宋" w:cs="黑体"/>
          <w:bCs/>
          <w:color w:val="auto"/>
          <w:sz w:val="28"/>
          <w:szCs w:val="28"/>
          <w:lang w:eastAsia="zh-CN"/>
        </w:rPr>
      </w:pPr>
      <w:r>
        <w:rPr>
          <w:rFonts w:hint="eastAsia" w:ascii="仿宋" w:hAnsi="仿宋" w:eastAsia="仿宋" w:cs="黑体"/>
          <w:bCs/>
          <w:color w:val="auto"/>
          <w:sz w:val="28"/>
          <w:szCs w:val="28"/>
        </w:rPr>
        <w:t>1、在中国境内注册并取得的营业执照，营业执照必须具有</w:t>
      </w:r>
      <w:r>
        <w:rPr>
          <w:rFonts w:hint="eastAsia" w:ascii="仿宋" w:hAnsi="仿宋" w:eastAsia="仿宋" w:cs="黑体"/>
          <w:bCs/>
          <w:color w:val="auto"/>
          <w:sz w:val="28"/>
          <w:szCs w:val="28"/>
          <w:lang w:eastAsia="zh-CN"/>
        </w:rPr>
        <w:t>起重设备或工程机械设备销售或者制造相关内容。</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2、近三年在经营活动中没有重大违法记录。</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3、</w:t>
      </w:r>
      <w:r>
        <w:rPr>
          <w:rFonts w:hint="eastAsia" w:ascii="仿宋" w:hAnsi="仿宋" w:eastAsia="仿宋"/>
          <w:sz w:val="28"/>
          <w:szCs w:val="28"/>
        </w:rPr>
        <w:t>未被列入“信用中国”网站（www.creditchina.gov.cn）失信被执行人、重大税收违法案件当事人名单、政府采购严重违法失信行为记录。</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4、本项目不接受联合体参选。</w:t>
      </w:r>
    </w:p>
    <w:p>
      <w:pPr>
        <w:pStyle w:val="7"/>
        <w:shd w:val="clear" w:color="auto" w:fill="FFFFFF"/>
        <w:spacing w:after="0" w:line="560" w:lineRule="exact"/>
        <w:ind w:firstLine="560" w:firstLineChars="200"/>
        <w:rPr>
          <w:rFonts w:ascii="宋体" w:hAnsi="宋体" w:eastAsia="宋体" w:cs="黑体"/>
          <w:bCs/>
          <w:color w:val="auto"/>
          <w:sz w:val="28"/>
          <w:szCs w:val="28"/>
        </w:rPr>
      </w:pPr>
      <w:r>
        <w:rPr>
          <w:rFonts w:hint="eastAsia" w:ascii="仿宋" w:hAnsi="仿宋" w:eastAsia="仿宋" w:cs="仿宋"/>
          <w:bCs/>
          <w:color w:val="auto"/>
          <w:sz w:val="28"/>
          <w:szCs w:val="28"/>
        </w:rPr>
        <w:t xml:space="preserve">以上资格要求为本次参与询价的供应商应具备的基本条件，供应商必须满足资格要求中所有条款，并按照相关规定递交资格证明文件。 </w:t>
      </w:r>
      <w:r>
        <w:rPr>
          <w:rFonts w:hint="eastAsia" w:ascii="宋体" w:hAnsi="宋体" w:eastAsia="宋体" w:cs="黑体"/>
          <w:bCs/>
          <w:color w:val="auto"/>
          <w:sz w:val="28"/>
          <w:szCs w:val="28"/>
        </w:rPr>
        <w:t xml:space="preserve"> </w:t>
      </w:r>
    </w:p>
    <w:p>
      <w:pPr>
        <w:pStyle w:val="7"/>
        <w:shd w:val="clear" w:color="auto" w:fill="FFFFFF"/>
        <w:spacing w:after="0" w:line="560" w:lineRule="exact"/>
        <w:ind w:firstLine="562" w:firstLineChars="200"/>
        <w:rPr>
          <w:rStyle w:val="11"/>
          <w:rFonts w:ascii="宋体" w:hAnsi="宋体" w:eastAsia="宋体"/>
          <w:bCs/>
          <w:color w:val="auto"/>
          <w:sz w:val="28"/>
          <w:szCs w:val="28"/>
        </w:rPr>
      </w:pPr>
      <w:r>
        <w:rPr>
          <w:rStyle w:val="11"/>
          <w:rFonts w:hint="eastAsia" w:ascii="宋体" w:hAnsi="宋体" w:eastAsia="宋体"/>
          <w:bCs/>
          <w:color w:val="auto"/>
          <w:sz w:val="28"/>
          <w:szCs w:val="28"/>
        </w:rPr>
        <w:t>三、询价文件获取</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符合本项目资格要求的供应商通过互联网登录“</w:t>
      </w:r>
      <w:r>
        <w:rPr>
          <w:rFonts w:hint="eastAsia" w:ascii="仿宋" w:hAnsi="仿宋" w:eastAsia="仿宋" w:cs="黑体"/>
          <w:bCs/>
          <w:color w:val="auto"/>
          <w:sz w:val="28"/>
          <w:szCs w:val="28"/>
          <w:lang w:eastAsia="zh-CN"/>
        </w:rPr>
        <w:t>湖北国安检测认证集团有限公司网站</w:t>
      </w:r>
      <w:r>
        <w:rPr>
          <w:rFonts w:hint="eastAsia" w:ascii="仿宋" w:hAnsi="仿宋" w:eastAsia="仿宋" w:cs="黑体"/>
          <w:bCs/>
          <w:color w:val="auto"/>
          <w:sz w:val="28"/>
          <w:szCs w:val="28"/>
        </w:rPr>
        <w:t>（http://www.hbgajc.com/）”下载询价文件。</w:t>
      </w:r>
    </w:p>
    <w:p>
      <w:pPr>
        <w:pStyle w:val="7"/>
        <w:shd w:val="clear" w:color="auto" w:fill="FFFFFF"/>
        <w:spacing w:after="0" w:line="560" w:lineRule="exact"/>
        <w:ind w:firstLine="562" w:firstLineChars="200"/>
        <w:jc w:val="both"/>
        <w:rPr>
          <w:rStyle w:val="11"/>
          <w:rFonts w:ascii="宋体" w:hAnsi="宋体" w:eastAsia="宋体"/>
          <w:b w:val="0"/>
          <w:bCs/>
          <w:color w:val="auto"/>
          <w:sz w:val="28"/>
          <w:szCs w:val="28"/>
        </w:rPr>
      </w:pPr>
      <w:r>
        <w:rPr>
          <w:rStyle w:val="11"/>
          <w:rFonts w:hint="eastAsia" w:ascii="宋体" w:hAnsi="宋体" w:eastAsia="宋体"/>
          <w:bCs/>
          <w:color w:val="auto"/>
          <w:sz w:val="28"/>
          <w:szCs w:val="28"/>
        </w:rPr>
        <w:t>四、响应文件送达地点及截止时间</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1、送达地点：黄石科正安全环保技术有限公司</w:t>
      </w:r>
      <w:r>
        <w:rPr>
          <w:rFonts w:hint="eastAsia" w:ascii="仿宋" w:hAnsi="仿宋" w:eastAsia="仿宋" w:cs="黑体"/>
          <w:bCs/>
          <w:color w:val="auto"/>
          <w:sz w:val="28"/>
          <w:szCs w:val="28"/>
          <w:lang w:val="en-US" w:eastAsia="zh-CN"/>
        </w:rPr>
        <w:t>401</w:t>
      </w:r>
      <w:r>
        <w:rPr>
          <w:rFonts w:hint="eastAsia" w:ascii="仿宋" w:hAnsi="仿宋" w:eastAsia="仿宋" w:cs="黑体"/>
          <w:bCs/>
          <w:color w:val="auto"/>
          <w:sz w:val="28"/>
          <w:szCs w:val="28"/>
        </w:rPr>
        <w:t>室（黄石市西塞山区颐阳路133号）</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2、截止时间：</w:t>
      </w:r>
      <w:r>
        <w:rPr>
          <w:rFonts w:hint="eastAsia" w:ascii="仿宋" w:hAnsi="仿宋" w:eastAsia="仿宋" w:cs="黑体"/>
          <w:bCs/>
          <w:color w:val="auto"/>
          <w:sz w:val="28"/>
          <w:szCs w:val="28"/>
          <w:highlight w:val="none"/>
        </w:rPr>
        <w:t>2</w:t>
      </w:r>
      <w:r>
        <w:rPr>
          <w:rFonts w:hint="eastAsia" w:ascii="仿宋" w:hAnsi="仿宋" w:eastAsia="仿宋" w:cs="黑体"/>
          <w:bCs/>
          <w:sz w:val="28"/>
          <w:szCs w:val="28"/>
          <w:highlight w:val="none"/>
        </w:rPr>
        <w:t>022年</w:t>
      </w:r>
      <w:r>
        <w:rPr>
          <w:rFonts w:hint="eastAsia" w:ascii="仿宋" w:hAnsi="仿宋" w:eastAsia="仿宋" w:cs="黑体"/>
          <w:bCs/>
          <w:sz w:val="28"/>
          <w:szCs w:val="28"/>
          <w:highlight w:val="none"/>
          <w:lang w:val="en-US" w:eastAsia="zh-CN"/>
        </w:rPr>
        <w:t>11</w:t>
      </w:r>
      <w:r>
        <w:rPr>
          <w:rFonts w:hint="eastAsia" w:ascii="仿宋" w:hAnsi="仿宋" w:eastAsia="仿宋" w:cs="黑体"/>
          <w:bCs/>
          <w:sz w:val="28"/>
          <w:szCs w:val="28"/>
          <w:highlight w:val="none"/>
        </w:rPr>
        <w:t>月</w:t>
      </w:r>
      <w:r>
        <w:rPr>
          <w:rFonts w:hint="eastAsia" w:ascii="仿宋" w:hAnsi="仿宋" w:eastAsia="仿宋" w:cs="黑体"/>
          <w:bCs/>
          <w:sz w:val="28"/>
          <w:szCs w:val="28"/>
          <w:highlight w:val="none"/>
          <w:lang w:val="en-US" w:eastAsia="zh-CN"/>
        </w:rPr>
        <w:t>11</w:t>
      </w:r>
      <w:r>
        <w:rPr>
          <w:rFonts w:hint="eastAsia" w:ascii="仿宋" w:hAnsi="仿宋" w:eastAsia="仿宋" w:cs="黑体"/>
          <w:bCs/>
          <w:sz w:val="28"/>
          <w:szCs w:val="28"/>
          <w:highlight w:val="none"/>
        </w:rPr>
        <w:t>日</w:t>
      </w:r>
      <w:r>
        <w:rPr>
          <w:rFonts w:hint="eastAsia" w:ascii="仿宋" w:hAnsi="仿宋" w:eastAsia="仿宋" w:cs="黑体"/>
          <w:bCs/>
          <w:sz w:val="28"/>
          <w:szCs w:val="28"/>
          <w:highlight w:val="none"/>
          <w:lang w:eastAsia="zh-CN"/>
        </w:rPr>
        <w:t>下午</w:t>
      </w:r>
      <w:r>
        <w:rPr>
          <w:rFonts w:hint="eastAsia" w:ascii="仿宋" w:hAnsi="仿宋" w:eastAsia="仿宋" w:cs="黑体"/>
          <w:bCs/>
          <w:sz w:val="28"/>
          <w:szCs w:val="28"/>
          <w:highlight w:val="none"/>
          <w:lang w:val="en-US" w:eastAsia="zh-CN"/>
        </w:rPr>
        <w:t>15</w:t>
      </w:r>
      <w:r>
        <w:rPr>
          <w:rFonts w:hint="eastAsia" w:ascii="仿宋" w:hAnsi="仿宋" w:eastAsia="仿宋" w:cs="黑体"/>
          <w:bCs/>
          <w:sz w:val="28"/>
          <w:szCs w:val="28"/>
          <w:highlight w:val="none"/>
        </w:rPr>
        <w:t>时00分（北京时间</w:t>
      </w:r>
      <w:r>
        <w:rPr>
          <w:rFonts w:hint="eastAsia" w:ascii="仿宋" w:hAnsi="仿宋" w:eastAsia="仿宋" w:cs="黑体"/>
          <w:bCs/>
          <w:color w:val="auto"/>
          <w:sz w:val="28"/>
          <w:szCs w:val="28"/>
          <w:highlight w:val="none"/>
        </w:rPr>
        <w:t>）</w:t>
      </w:r>
    </w:p>
    <w:p>
      <w:pPr>
        <w:pStyle w:val="7"/>
        <w:shd w:val="clear" w:color="auto" w:fill="FFFFFF"/>
        <w:spacing w:after="0" w:line="560" w:lineRule="exact"/>
        <w:ind w:firstLine="562" w:firstLineChars="200"/>
        <w:jc w:val="both"/>
        <w:rPr>
          <w:rStyle w:val="11"/>
          <w:rFonts w:ascii="宋体" w:hAnsi="宋体" w:eastAsia="宋体"/>
          <w:bCs/>
          <w:color w:val="auto"/>
          <w:sz w:val="28"/>
          <w:szCs w:val="28"/>
        </w:rPr>
      </w:pPr>
      <w:r>
        <w:rPr>
          <w:rStyle w:val="11"/>
          <w:rFonts w:hint="eastAsia" w:ascii="宋体" w:hAnsi="宋体" w:eastAsia="宋体"/>
          <w:bCs/>
          <w:color w:val="auto"/>
          <w:sz w:val="28"/>
          <w:szCs w:val="28"/>
        </w:rPr>
        <w:t>五、联系事项</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1、采 购 人：黄石科正安全环保技术有限公司</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2、联 系 人：</w:t>
      </w:r>
      <w:r>
        <w:rPr>
          <w:rFonts w:hint="eastAsia" w:ascii="仿宋" w:hAnsi="仿宋" w:eastAsia="仿宋" w:cs="黑体"/>
          <w:bCs/>
          <w:color w:val="auto"/>
          <w:sz w:val="28"/>
          <w:szCs w:val="28"/>
          <w:lang w:eastAsia="zh-CN"/>
        </w:rPr>
        <w:t>吴</w:t>
      </w:r>
      <w:r>
        <w:rPr>
          <w:rFonts w:hint="eastAsia" w:ascii="仿宋" w:hAnsi="仿宋" w:eastAsia="仿宋" w:cs="黑体"/>
          <w:bCs/>
          <w:color w:val="auto"/>
          <w:sz w:val="28"/>
          <w:szCs w:val="28"/>
        </w:rPr>
        <w:t>女士</w:t>
      </w:r>
    </w:p>
    <w:p>
      <w:pPr>
        <w:pStyle w:val="7"/>
        <w:shd w:val="clear" w:color="auto" w:fill="FFFFFF"/>
        <w:spacing w:after="0" w:line="560" w:lineRule="exact"/>
        <w:ind w:firstLine="560" w:firstLineChars="200"/>
        <w:jc w:val="both"/>
        <w:rPr>
          <w:rFonts w:ascii="Calibri" w:hAnsi="Calibri" w:eastAsia="仿宋" w:cs="Calibri"/>
          <w:sz w:val="28"/>
          <w:szCs w:val="28"/>
        </w:rPr>
      </w:pPr>
      <w:r>
        <w:rPr>
          <w:rFonts w:hint="eastAsia" w:ascii="仿宋" w:hAnsi="仿宋" w:eastAsia="仿宋" w:cs="黑体"/>
          <w:bCs/>
          <w:color w:val="auto"/>
          <w:sz w:val="28"/>
          <w:szCs w:val="28"/>
        </w:rPr>
        <w:t>3、联系电话：0714-6292800</w:t>
      </w:r>
    </w:p>
    <w:p>
      <w:pPr>
        <w:spacing w:line="560" w:lineRule="exact"/>
        <w:ind w:firstLine="4480" w:firstLineChars="1600"/>
        <w:rPr>
          <w:rFonts w:ascii="仿宋" w:hAnsi="仿宋" w:eastAsia="仿宋"/>
          <w:sz w:val="28"/>
          <w:szCs w:val="28"/>
        </w:rPr>
      </w:pPr>
    </w:p>
    <w:p>
      <w:pPr>
        <w:spacing w:line="560" w:lineRule="exact"/>
        <w:ind w:firstLine="4760" w:firstLineChars="1700"/>
        <w:rPr>
          <w:rFonts w:ascii="仿宋" w:hAnsi="仿宋" w:eastAsia="仿宋"/>
          <w:sz w:val="28"/>
          <w:szCs w:val="28"/>
        </w:rPr>
      </w:pPr>
      <w:r>
        <w:rPr>
          <w:rFonts w:hint="eastAsia" w:ascii="仿宋" w:hAnsi="仿宋" w:eastAsia="仿宋"/>
          <w:sz w:val="28"/>
          <w:szCs w:val="28"/>
        </w:rPr>
        <w:t>黄石科正安全环保技术有限公司</w:t>
      </w:r>
    </w:p>
    <w:p>
      <w:pPr>
        <w:spacing w:line="560" w:lineRule="exact"/>
        <w:ind w:firstLine="560" w:firstLineChars="200"/>
        <w:rPr>
          <w:rFonts w:ascii="宋体" w:hAnsi="宋体" w:eastAsia="宋体"/>
          <w:bCs/>
          <w:sz w:val="28"/>
          <w:szCs w:val="28"/>
        </w:rPr>
      </w:pP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 </w:t>
      </w:r>
      <w:r>
        <w:rPr>
          <w:rFonts w:ascii="仿宋" w:hAnsi="仿宋" w:eastAsia="仿宋"/>
          <w:sz w:val="28"/>
          <w:szCs w:val="28"/>
        </w:rPr>
        <w:t xml:space="preserve">              </w:t>
      </w:r>
      <w:r>
        <w:rPr>
          <w:rFonts w:ascii="Calibri" w:hAnsi="Calibri" w:eastAsia="仿宋" w:cs="Calibri"/>
          <w:sz w:val="28"/>
          <w:szCs w:val="28"/>
        </w:rPr>
        <w:t> </w:t>
      </w:r>
      <w:r>
        <w:rPr>
          <w:rFonts w:hint="eastAsia" w:ascii="Calibri" w:hAnsi="Calibri" w:eastAsia="仿宋" w:cs="Calibri"/>
          <w:sz w:val="28"/>
          <w:szCs w:val="28"/>
        </w:rPr>
        <w:t xml:space="preserve"> </w:t>
      </w:r>
      <w:r>
        <w:rPr>
          <w:rFonts w:hint="eastAsia" w:ascii="仿宋" w:hAnsi="仿宋" w:eastAsia="仿宋"/>
          <w:sz w:val="28"/>
          <w:szCs w:val="28"/>
        </w:rPr>
        <w:t>2022年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7</w:t>
      </w:r>
      <w:r>
        <w:rPr>
          <w:rFonts w:hint="eastAsia" w:ascii="仿宋" w:hAnsi="仿宋" w:eastAsia="仿宋"/>
          <w:sz w:val="28"/>
          <w:szCs w:val="28"/>
        </w:rPr>
        <w:t>日</w:t>
      </w: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宋体"/>
          <w:bCs/>
          <w:sz w:val="32"/>
          <w:szCs w:val="32"/>
          <w:lang w:val="zh-CN"/>
        </w:rPr>
      </w:pPr>
    </w:p>
    <w:p>
      <w:pPr>
        <w:spacing w:line="560" w:lineRule="exact"/>
        <w:jc w:val="center"/>
        <w:rPr>
          <w:rFonts w:ascii="黑体" w:hAnsi="黑体" w:eastAsia="黑体" w:cs="微软雅黑"/>
          <w:bCs/>
          <w:color w:val="8C8C8C"/>
          <w:sz w:val="32"/>
          <w:szCs w:val="32"/>
        </w:rPr>
      </w:pPr>
      <w:r>
        <w:rPr>
          <w:rFonts w:hint="eastAsia" w:ascii="黑体" w:hAnsi="黑体" w:eastAsia="黑体" w:cs="宋体"/>
          <w:bCs/>
          <w:sz w:val="32"/>
          <w:szCs w:val="32"/>
          <w:lang w:val="zh-CN"/>
        </w:rPr>
        <w:t>第二章  询价须知</w:t>
      </w:r>
    </w:p>
    <w:p>
      <w:pPr>
        <w:autoSpaceDE w:val="0"/>
        <w:autoSpaceDN w:val="0"/>
        <w:spacing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一、询价响应文件组成</w:t>
      </w:r>
    </w:p>
    <w:p>
      <w:pPr>
        <w:autoSpaceDE w:val="0"/>
        <w:autoSpaceDN w:val="0"/>
        <w:spacing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响应文件应用A4规格纸编制并装订成册，应包括下列基本内容：</w:t>
      </w:r>
    </w:p>
    <w:p>
      <w:pPr>
        <w:autoSpaceDE w:val="0"/>
        <w:autoSpaceDN w:val="0"/>
        <w:spacing w:after="0" w:line="560" w:lineRule="exact"/>
        <w:ind w:firstLine="562" w:firstLineChars="200"/>
        <w:rPr>
          <w:rFonts w:ascii="仿宋" w:hAnsi="仿宋" w:eastAsia="仿宋" w:cs="仿宋"/>
          <w:position w:val="6"/>
          <w:sz w:val="28"/>
          <w:szCs w:val="28"/>
        </w:rPr>
      </w:pPr>
      <w:r>
        <w:rPr>
          <w:rFonts w:hint="eastAsia" w:ascii="仿宋" w:hAnsi="仿宋" w:eastAsia="仿宋" w:cs="仿宋"/>
          <w:b/>
          <w:position w:val="6"/>
          <w:sz w:val="28"/>
          <w:szCs w:val="28"/>
        </w:rPr>
        <w:t>1、报价书</w:t>
      </w:r>
      <w:r>
        <w:rPr>
          <w:rFonts w:hint="eastAsia" w:ascii="仿宋" w:hAnsi="仿宋" w:eastAsia="仿宋" w:cs="仿宋"/>
          <w:position w:val="6"/>
          <w:sz w:val="28"/>
          <w:szCs w:val="28"/>
        </w:rPr>
        <w:t>。</w:t>
      </w:r>
    </w:p>
    <w:p>
      <w:pPr>
        <w:autoSpaceDE w:val="0"/>
        <w:autoSpaceDN w:val="0"/>
        <w:spacing w:after="0" w:line="560" w:lineRule="exact"/>
        <w:ind w:firstLine="562" w:firstLineChars="200"/>
        <w:rPr>
          <w:rFonts w:ascii="仿宋" w:hAnsi="仿宋" w:eastAsia="仿宋" w:cs="仿宋"/>
          <w:b/>
          <w:bCs/>
          <w:sz w:val="28"/>
          <w:szCs w:val="28"/>
          <w:lang w:val="zh-CN"/>
        </w:rPr>
      </w:pPr>
      <w:r>
        <w:rPr>
          <w:rFonts w:hint="eastAsia" w:ascii="仿宋" w:hAnsi="仿宋" w:eastAsia="仿宋" w:cs="仿宋"/>
          <w:b/>
          <w:position w:val="6"/>
          <w:sz w:val="28"/>
          <w:szCs w:val="28"/>
        </w:rPr>
        <w:t>2、资格证明文件</w:t>
      </w:r>
      <w:r>
        <w:rPr>
          <w:rFonts w:hint="eastAsia" w:ascii="仿宋" w:hAnsi="仿宋" w:eastAsia="仿宋" w:cs="仿宋"/>
          <w:position w:val="6"/>
          <w:sz w:val="28"/>
          <w:szCs w:val="28"/>
        </w:rPr>
        <w:t>（复印件应加盖投标单位公章）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（1）供应商提供营业执照及资质等相关证明材料。</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（2）供应商法定代表人身份证明及身份证明证件复印件，若为授权委托人参加询价则应提供法定代表人的授权委托书原件及被委托人身份证复印件。</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cs="黑体"/>
          <w:bCs/>
          <w:color w:val="auto"/>
          <w:sz w:val="28"/>
          <w:szCs w:val="28"/>
        </w:rPr>
        <w:t>（3）近三年在经营活动中没有重大违法行为的承诺。</w:t>
      </w:r>
    </w:p>
    <w:p>
      <w:pPr>
        <w:pStyle w:val="7"/>
        <w:shd w:val="clear" w:color="auto" w:fill="FFFFFF"/>
        <w:spacing w:after="0" w:line="560" w:lineRule="exact"/>
        <w:ind w:firstLine="560" w:firstLineChars="200"/>
        <w:jc w:val="both"/>
        <w:rPr>
          <w:rFonts w:ascii="仿宋" w:hAnsi="仿宋" w:eastAsia="仿宋"/>
          <w:sz w:val="28"/>
          <w:szCs w:val="28"/>
        </w:rPr>
      </w:pPr>
      <w:r>
        <w:rPr>
          <w:rFonts w:hint="eastAsia" w:ascii="仿宋" w:hAnsi="仿宋" w:eastAsia="仿宋" w:cs="黑体"/>
          <w:bCs/>
          <w:color w:val="auto"/>
          <w:sz w:val="28"/>
          <w:szCs w:val="28"/>
        </w:rPr>
        <w:t>（4）</w:t>
      </w:r>
      <w:r>
        <w:rPr>
          <w:rFonts w:hint="eastAsia" w:ascii="仿宋" w:hAnsi="仿宋" w:eastAsia="仿宋"/>
          <w:sz w:val="28"/>
          <w:szCs w:val="28"/>
        </w:rPr>
        <w:t>未被列入“信用中国”网站（www.creditchina.gov.cn）失信被执行人、重大税收违法案件当事人名单、政府采购严重违法失信行为记录网页打印件。</w:t>
      </w:r>
    </w:p>
    <w:p>
      <w:pPr>
        <w:pStyle w:val="7"/>
        <w:shd w:val="clear" w:color="auto" w:fill="FFFFFF"/>
        <w:spacing w:after="0" w:line="560" w:lineRule="exact"/>
        <w:ind w:firstLine="560" w:firstLineChars="200"/>
        <w:jc w:val="both"/>
        <w:rPr>
          <w:rFonts w:ascii="仿宋" w:hAnsi="仿宋" w:eastAsia="仿宋" w:cs="黑体"/>
          <w:bCs/>
          <w:color w:val="auto"/>
          <w:sz w:val="28"/>
          <w:szCs w:val="28"/>
        </w:rPr>
      </w:pPr>
      <w:r>
        <w:rPr>
          <w:rFonts w:hint="eastAsia" w:ascii="仿宋" w:hAnsi="仿宋" w:eastAsia="仿宋"/>
          <w:sz w:val="28"/>
          <w:szCs w:val="28"/>
        </w:rPr>
        <w:t>（5）非联合体投标声明或承诺。</w:t>
      </w:r>
    </w:p>
    <w:p>
      <w:pPr>
        <w:autoSpaceDE w:val="0"/>
        <w:autoSpaceDN w:val="0"/>
        <w:spacing w:after="0"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3、</w:t>
      </w:r>
      <w:r>
        <w:rPr>
          <w:rFonts w:hint="eastAsia" w:ascii="仿宋" w:hAnsi="仿宋" w:eastAsia="仿宋" w:cs="仿宋"/>
          <w:b/>
          <w:sz w:val="28"/>
          <w:szCs w:val="28"/>
          <w:lang w:eastAsia="zh-CN"/>
        </w:rPr>
        <w:t>设备参数偏离表</w:t>
      </w:r>
      <w:r>
        <w:rPr>
          <w:rFonts w:hint="eastAsia" w:ascii="仿宋" w:hAnsi="仿宋" w:eastAsia="仿宋" w:cs="仿宋"/>
          <w:b/>
          <w:sz w:val="28"/>
          <w:szCs w:val="28"/>
        </w:rPr>
        <w:t>。</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三、询价报价</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1、本项目的预算控制价为</w:t>
      </w:r>
      <w:r>
        <w:rPr>
          <w:rFonts w:hint="eastAsia" w:ascii="仿宋" w:hAnsi="仿宋" w:eastAsia="仿宋" w:cs="仿宋"/>
          <w:bCs/>
          <w:sz w:val="28"/>
          <w:szCs w:val="28"/>
          <w:u w:val="single"/>
          <w:lang w:val="en-US" w:eastAsia="zh-CN"/>
        </w:rPr>
        <w:t>13</w:t>
      </w:r>
      <w:r>
        <w:rPr>
          <w:rFonts w:hint="eastAsia" w:ascii="仿宋" w:hAnsi="仿宋" w:eastAsia="仿宋" w:cs="仿宋"/>
          <w:bCs/>
          <w:sz w:val="28"/>
          <w:szCs w:val="28"/>
        </w:rPr>
        <w:t>万元（含税）。</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2、询价单位应根据要求编制询价文件。</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3、询价单位报价不得超过本项目预算价，中文大写与小写数值不一致，以中文大写表示的报价为准。</w:t>
      </w:r>
    </w:p>
    <w:p>
      <w:pPr>
        <w:spacing w:after="0"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w:t>
      </w:r>
      <w:r>
        <w:rPr>
          <w:rFonts w:hint="eastAsia" w:ascii="仿宋" w:hAnsi="仿宋" w:eastAsia="仿宋" w:cs="仿宋"/>
          <w:bCs/>
          <w:sz w:val="28"/>
          <w:szCs w:val="28"/>
          <w:u w:val="single"/>
        </w:rPr>
        <w:t>最终报价应为包干价</w:t>
      </w:r>
      <w:r>
        <w:rPr>
          <w:rFonts w:hint="eastAsia" w:ascii="仿宋" w:hAnsi="仿宋" w:eastAsia="仿宋" w:cs="仿宋"/>
          <w:bCs/>
          <w:sz w:val="28"/>
          <w:szCs w:val="28"/>
        </w:rPr>
        <w:t>，为完成本项目所有内容并通过验收达到采购人要求的总价，供应商应充分考虑市场风险和国家政策性调整因素。</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pPr>
      <w:bookmarkStart w:id="2" w:name="_GoBack"/>
      <w:r>
        <w:rPr>
          <w:rFonts w:hint="eastAsia" w:ascii="仿宋" w:hAnsi="仿宋" w:eastAsia="仿宋" w:cs="仿宋"/>
          <w:bCs/>
          <w:sz w:val="28"/>
          <w:szCs w:val="28"/>
          <w:lang w:val="en-US" w:eastAsia="zh-CN" w:bidi="ar-SA"/>
        </w:rPr>
        <w:t>5.供应商需保证提供的设备具备国家主管部门要求的特种设备证书，供应商不按要求提供证书的，我方将不进行验收，停止支付相关费用，并追究由此造成的经济损失。</w:t>
      </w:r>
    </w:p>
    <w:bookmarkEnd w:id="2"/>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四、询价响应文件的签章密封及递交</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1、询价响应文件中询价报价、资格证明文件及按要求所作的书面承诺等关键内容必须按本询价文件要求签盖单位公章。</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2、供应商应将所有文件用A4型纸张装订成册，形成响应文件并</w:t>
      </w:r>
      <w:r>
        <w:rPr>
          <w:rFonts w:hint="eastAsia" w:ascii="仿宋" w:hAnsi="仿宋" w:eastAsia="仿宋" w:cs="仿宋"/>
          <w:bCs/>
          <w:sz w:val="28"/>
          <w:szCs w:val="28"/>
          <w:lang w:val="zh-CN"/>
        </w:rPr>
        <w:t>签章</w:t>
      </w:r>
      <w:r>
        <w:rPr>
          <w:rFonts w:hint="eastAsia" w:ascii="仿宋" w:hAnsi="仿宋" w:eastAsia="仿宋" w:cs="仿宋"/>
          <w:bCs/>
          <w:sz w:val="28"/>
          <w:szCs w:val="28"/>
        </w:rPr>
        <w:t>密封。</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3、供应商须按询价文件规定的时间和地点送达。</w:t>
      </w:r>
    </w:p>
    <w:p>
      <w:pPr>
        <w:spacing w:after="0" w:line="560" w:lineRule="exact"/>
        <w:ind w:firstLine="560" w:firstLineChars="200"/>
        <w:rPr>
          <w:rFonts w:ascii="仿宋" w:hAnsi="仿宋" w:eastAsia="仿宋" w:cs="仿宋"/>
          <w:bCs/>
          <w:sz w:val="28"/>
          <w:szCs w:val="28"/>
        </w:rPr>
      </w:pPr>
      <w:r>
        <w:rPr>
          <w:rFonts w:hint="eastAsia" w:ascii="仿宋" w:hAnsi="仿宋" w:eastAsia="仿宋" w:cs="仿宋"/>
          <w:bCs/>
          <w:sz w:val="28"/>
          <w:szCs w:val="28"/>
        </w:rPr>
        <w:t>4、采购人将拒绝接受在本询价文件规定的截止时间之后送达的询价响应文件。</w:t>
      </w:r>
    </w:p>
    <w:p/>
    <w:p>
      <w:pPr>
        <w:spacing w:after="0" w:line="560" w:lineRule="exact"/>
        <w:jc w:val="both"/>
        <w:rPr>
          <w:rFonts w:ascii="黑体" w:hAnsi="黑体" w:eastAsia="黑体"/>
          <w:bCs/>
          <w:sz w:val="32"/>
          <w:szCs w:val="32"/>
        </w:rPr>
      </w:pPr>
    </w:p>
    <w:p>
      <w:pPr>
        <w:spacing w:after="0" w:line="560" w:lineRule="exact"/>
        <w:jc w:val="center"/>
        <w:rPr>
          <w:rFonts w:ascii="黑体" w:hAnsi="黑体" w:eastAsia="黑体"/>
          <w:bCs/>
          <w:sz w:val="32"/>
          <w:szCs w:val="32"/>
        </w:rPr>
      </w:pPr>
    </w:p>
    <w:p>
      <w:pPr>
        <w:spacing w:after="0" w:line="560" w:lineRule="exact"/>
        <w:jc w:val="center"/>
        <w:rPr>
          <w:rFonts w:ascii="仿宋" w:hAnsi="仿宋" w:eastAsia="仿宋" w:cs="仿宋"/>
          <w:b/>
          <w:sz w:val="28"/>
          <w:szCs w:val="28"/>
          <w:lang w:val="zh-CN"/>
        </w:rPr>
      </w:pPr>
      <w:r>
        <w:rPr>
          <w:rFonts w:hint="eastAsia" w:ascii="黑体" w:hAnsi="黑体" w:eastAsia="黑体"/>
          <w:bCs/>
          <w:sz w:val="32"/>
          <w:szCs w:val="32"/>
        </w:rPr>
        <w:t>第三章  询  价</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一、询价概况</w:t>
      </w:r>
    </w:p>
    <w:p>
      <w:pPr>
        <w:autoSpaceDE w:val="0"/>
        <w:autoSpaceDN w:val="0"/>
        <w:spacing w:after="0" w:line="560" w:lineRule="exact"/>
        <w:ind w:firstLine="560" w:firstLineChars="200"/>
        <w:jc w:val="both"/>
        <w:rPr>
          <w:rFonts w:ascii="仿宋" w:hAnsi="仿宋" w:eastAsia="仿宋" w:cs="仿宋"/>
          <w:color w:val="000000"/>
          <w:sz w:val="28"/>
          <w:szCs w:val="28"/>
          <w:lang w:val="zh-CN"/>
        </w:rPr>
      </w:pPr>
      <w:r>
        <w:rPr>
          <w:rFonts w:hint="eastAsia" w:ascii="仿宋" w:hAnsi="仿宋" w:eastAsia="仿宋" w:cs="仿宋"/>
          <w:bCs/>
          <w:sz w:val="28"/>
          <w:szCs w:val="28"/>
          <w:lang w:val="zh-CN"/>
        </w:rPr>
        <w:t>1、</w:t>
      </w:r>
      <w:bookmarkStart w:id="0" w:name="_Hlk55365155"/>
      <w:r>
        <w:rPr>
          <w:rFonts w:hint="eastAsia" w:ascii="仿宋" w:hAnsi="仿宋" w:eastAsia="仿宋" w:cs="仿宋"/>
          <w:bCs/>
          <w:sz w:val="28"/>
          <w:szCs w:val="28"/>
          <w:lang w:val="zh-CN"/>
        </w:rPr>
        <w:t>询价响应文件递交截止及询价开始时间：</w:t>
      </w:r>
      <w:r>
        <w:rPr>
          <w:rFonts w:hint="eastAsia" w:ascii="仿宋" w:hAnsi="仿宋" w:eastAsia="仿宋" w:cs="仿宋"/>
          <w:bCs/>
          <w:color w:val="000000"/>
          <w:sz w:val="28"/>
          <w:szCs w:val="28"/>
          <w:u w:val="single"/>
        </w:rPr>
        <w:t xml:space="preserve"> 2022</w:t>
      </w:r>
      <w:r>
        <w:rPr>
          <w:rFonts w:hint="eastAsia" w:ascii="仿宋" w:hAnsi="仿宋" w:eastAsia="仿宋" w:cs="仿宋"/>
          <w:bCs/>
          <w:color w:val="000000"/>
          <w:sz w:val="28"/>
          <w:szCs w:val="28"/>
          <w:lang w:val="zh-CN"/>
        </w:rPr>
        <w:t>年</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11</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11</w:t>
      </w:r>
      <w:r>
        <w:rPr>
          <w:rFonts w:hint="eastAsia" w:ascii="仿宋" w:hAnsi="仿宋" w:eastAsia="仿宋" w:cs="仿宋"/>
          <w:bCs/>
          <w:color w:val="000000"/>
          <w:sz w:val="28"/>
          <w:szCs w:val="28"/>
          <w:lang w:val="zh-CN"/>
        </w:rPr>
        <w:t>日</w:t>
      </w:r>
      <w:r>
        <w:rPr>
          <w:rFonts w:hint="eastAsia" w:ascii="仿宋" w:hAnsi="仿宋" w:eastAsia="仿宋" w:cs="仿宋"/>
          <w:bCs/>
          <w:color w:val="000000"/>
          <w:sz w:val="28"/>
          <w:szCs w:val="28"/>
          <w:lang w:val="zh-CN" w:eastAsia="zh-CN"/>
        </w:rPr>
        <w:t>下午</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15</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lang w:val="zh-CN"/>
        </w:rPr>
        <w:t>点</w:t>
      </w:r>
      <w:r>
        <w:rPr>
          <w:rFonts w:hint="eastAsia" w:ascii="仿宋" w:hAnsi="仿宋" w:eastAsia="仿宋" w:cs="仿宋"/>
          <w:bCs/>
          <w:color w:val="000000"/>
          <w:sz w:val="28"/>
          <w:szCs w:val="28"/>
          <w:u w:val="single"/>
        </w:rPr>
        <w:t xml:space="preserve"> 00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val="zh-CN"/>
        </w:rPr>
        <w:t>整。</w:t>
      </w:r>
    </w:p>
    <w:bookmarkEnd w:id="0"/>
    <w:p>
      <w:pPr>
        <w:autoSpaceDE w:val="0"/>
        <w:autoSpaceDN w:val="0"/>
        <w:spacing w:after="0" w:line="560" w:lineRule="exact"/>
        <w:rPr>
          <w:rFonts w:ascii="仿宋" w:hAnsi="仿宋" w:eastAsia="仿宋" w:cs="仿宋"/>
          <w:bCs/>
          <w:sz w:val="28"/>
          <w:szCs w:val="28"/>
          <w:lang w:val="zh-CN"/>
        </w:rPr>
      </w:pPr>
      <w:r>
        <w:rPr>
          <w:rFonts w:hint="eastAsia" w:ascii="仿宋" w:hAnsi="仿宋" w:eastAsia="仿宋" w:cs="仿宋"/>
          <w:bCs/>
          <w:sz w:val="28"/>
          <w:szCs w:val="28"/>
          <w:lang w:val="zh-CN"/>
        </w:rPr>
        <w:t xml:space="preserve">    2、询价地点：</w:t>
      </w:r>
      <w:r>
        <w:rPr>
          <w:rFonts w:hint="eastAsia" w:ascii="仿宋" w:hAnsi="仿宋" w:eastAsia="仿宋"/>
          <w:bCs/>
          <w:sz w:val="28"/>
          <w:szCs w:val="28"/>
        </w:rPr>
        <w:t>黄石科正安全环保技术有限公司四楼会议室</w:t>
      </w:r>
      <w:r>
        <w:rPr>
          <w:rFonts w:hint="eastAsia" w:ascii="仿宋" w:hAnsi="仿宋" w:eastAsia="仿宋" w:cs="仿宋"/>
          <w:bCs/>
          <w:sz w:val="28"/>
          <w:szCs w:val="28"/>
          <w:lang w:val="zh-CN"/>
        </w:rPr>
        <w:t>（地址：</w:t>
      </w:r>
      <w:r>
        <w:rPr>
          <w:rFonts w:hint="eastAsia" w:ascii="仿宋" w:hAnsi="仿宋" w:eastAsia="仿宋"/>
          <w:bCs/>
          <w:sz w:val="28"/>
          <w:szCs w:val="28"/>
        </w:rPr>
        <w:t>黄石市西塞山区颐阳路133号</w:t>
      </w:r>
      <w:r>
        <w:rPr>
          <w:rFonts w:hint="eastAsia" w:ascii="仿宋" w:hAnsi="仿宋" w:eastAsia="仿宋" w:cs="仿宋"/>
          <w:bCs/>
          <w:sz w:val="28"/>
          <w:szCs w:val="28"/>
          <w:lang w:val="zh-CN"/>
        </w:rPr>
        <w:t>）</w:t>
      </w:r>
      <w:r>
        <w:rPr>
          <w:rFonts w:hint="eastAsia" w:ascii="仿宋" w:hAnsi="仿宋" w:eastAsia="仿宋" w:cs="仿宋"/>
          <w:bCs/>
          <w:color w:val="000000"/>
          <w:sz w:val="28"/>
          <w:szCs w:val="28"/>
          <w:lang w:val="zh-CN"/>
        </w:rPr>
        <w:t>。</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二、询价程序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1、按照询价文件规定的时间、地点，由供应商代表、询价小组对各供应商提交的响应文件的密封情况进行检查、确认。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2、询价小组对询价单位响应文件进行资格和符合性审查，审查合格的单位才能进入询价程序。</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3、询价小组按询价单位响应文件送达的先后顺序，分别就符合采购需求、质量和服务等进行询价，并了解其预算组成情况。</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4、询价中，询价的任何一方不得透露与询价有关的其他单位的技术资料、价格和其他信息。</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、询价小组根据询价情况按</w:t>
      </w:r>
      <w:r>
        <w:rPr>
          <w:rFonts w:hint="eastAsia" w:ascii="仿宋" w:hAnsi="仿宋" w:eastAsia="仿宋" w:cs="仿宋"/>
          <w:sz w:val="28"/>
          <w:szCs w:val="28"/>
        </w:rPr>
        <w:t>质量和服务均能满足采购文件实质性响应要求的</w:t>
      </w:r>
      <w:r>
        <w:rPr>
          <w:rFonts w:hint="eastAsia" w:ascii="仿宋" w:hAnsi="仿宋" w:eastAsia="仿宋" w:cs="仿宋"/>
          <w:sz w:val="28"/>
          <w:szCs w:val="28"/>
          <w:lang w:val="zh-CN"/>
        </w:rPr>
        <w:t>原则确定成交人。</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三、确定成交</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rPr>
        <w:t>根据质量和服务均能满足采购文件实质性响应要求，且报价符合市场经济规律下最低的原则确定成交供应商</w:t>
      </w:r>
      <w:r>
        <w:rPr>
          <w:rFonts w:hint="eastAsia" w:ascii="仿宋" w:hAnsi="仿宋" w:eastAsia="仿宋" w:cs="仿宋"/>
          <w:sz w:val="28"/>
          <w:szCs w:val="28"/>
          <w:lang w:val="zh-CN"/>
        </w:rPr>
        <w:t>，并现场公布结果。</w:t>
      </w:r>
    </w:p>
    <w:p>
      <w:pPr>
        <w:autoSpaceDE w:val="0"/>
        <w:autoSpaceDN w:val="0"/>
        <w:spacing w:after="0" w:line="560" w:lineRule="exact"/>
        <w:ind w:firstLine="562" w:firstLineChars="200"/>
        <w:rPr>
          <w:rFonts w:ascii="仿宋" w:hAnsi="仿宋" w:eastAsia="仿宋" w:cs="仿宋"/>
          <w:b/>
          <w:sz w:val="28"/>
          <w:szCs w:val="28"/>
          <w:lang w:val="zh-CN"/>
        </w:rPr>
      </w:pPr>
      <w:r>
        <w:rPr>
          <w:rFonts w:hint="eastAsia" w:ascii="仿宋" w:hAnsi="仿宋" w:eastAsia="仿宋" w:cs="仿宋"/>
          <w:b/>
          <w:sz w:val="28"/>
          <w:szCs w:val="28"/>
          <w:lang w:val="zh-CN"/>
        </w:rPr>
        <w:t>四、签订合同</w:t>
      </w:r>
    </w:p>
    <w:p>
      <w:pPr>
        <w:autoSpaceDE w:val="0"/>
        <w:autoSpaceDN w:val="0"/>
        <w:spacing w:after="0" w:line="560" w:lineRule="exact"/>
        <w:ind w:firstLine="548" w:firstLineChars="196"/>
        <w:rPr>
          <w:rFonts w:ascii="仿宋" w:hAnsi="仿宋" w:eastAsia="仿宋" w:cs="仿宋"/>
          <w:sz w:val="28"/>
          <w:szCs w:val="28"/>
          <w:lang w:val="zh-CN"/>
        </w:rPr>
      </w:pPr>
      <w:r>
        <w:rPr>
          <w:rFonts w:hint="eastAsia" w:ascii="仿宋" w:hAnsi="仿宋" w:eastAsia="仿宋" w:cs="仿宋"/>
          <w:sz w:val="28"/>
          <w:szCs w:val="28"/>
          <w:lang w:val="zh-CN"/>
        </w:rPr>
        <w:t>供应商在收到成交通知书后，按相关规定的时间和要求与采购人签订合同。</w:t>
      </w:r>
    </w:p>
    <w:p>
      <w:pPr>
        <w:pStyle w:val="13"/>
        <w:spacing w:before="120" w:after="120"/>
        <w:ind w:firstLine="0" w:firstLineChars="0"/>
        <w:jc w:val="both"/>
        <w:rPr>
          <w:rFonts w:ascii="黑体" w:hAnsi="黑体" w:eastAsia="黑体"/>
          <w:sz w:val="32"/>
          <w:szCs w:val="32"/>
          <w:lang w:val="zh-CN"/>
        </w:rPr>
      </w:pPr>
    </w:p>
    <w:p>
      <w:pPr>
        <w:pStyle w:val="13"/>
        <w:numPr>
          <w:ilvl w:val="0"/>
          <w:numId w:val="1"/>
        </w:numPr>
        <w:spacing w:before="120" w:after="120"/>
        <w:ind w:left="-200" w:leftChars="0" w:firstLine="640" w:firstLineChars="0"/>
        <w:jc w:val="center"/>
        <w:rPr>
          <w:rFonts w:hint="eastAsia" w:ascii="黑体" w:hAnsi="黑体" w:eastAsia="黑体"/>
          <w:sz w:val="32"/>
          <w:szCs w:val="32"/>
          <w:lang w:val="zh-CN"/>
        </w:rPr>
      </w:pPr>
      <w:r>
        <w:rPr>
          <w:rFonts w:hint="eastAsia" w:ascii="黑体" w:hAnsi="黑体" w:eastAsia="黑体"/>
          <w:sz w:val="32"/>
          <w:szCs w:val="32"/>
          <w:lang w:val="zh-CN"/>
        </w:rPr>
        <w:t>采购设备的参数及要求</w:t>
      </w:r>
    </w:p>
    <w:p>
      <w:pPr>
        <w:pStyle w:val="13"/>
        <w:spacing w:beforeLines="0" w:afterLines="0"/>
        <w:ind w:firstLine="562"/>
        <w:rPr>
          <w:rFonts w:hint="eastAsia" w:ascii="仿宋" w:hAnsi="仿宋" w:eastAsia="仿宋" w:cs="仿宋"/>
          <w:b/>
          <w:bCs/>
          <w:sz w:val="28"/>
          <w:szCs w:val="28"/>
          <w:lang w:val="zh-CN"/>
        </w:rPr>
      </w:pPr>
      <w:r>
        <w:rPr>
          <w:rFonts w:hint="eastAsia" w:ascii="仿宋" w:hAnsi="仿宋" w:eastAsia="仿宋" w:cs="仿宋"/>
          <w:b/>
          <w:bCs/>
          <w:sz w:val="28"/>
          <w:szCs w:val="28"/>
          <w:lang w:val="zh-CN"/>
        </w:rPr>
        <w:t>一、设备参数</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1299"/>
        <w:gridCol w:w="316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tl2br w:val="nil"/>
              <w:tr2bl w:val="nil"/>
            </w:tcBorders>
            <w:shd w:val="clear" w:color="auto" w:fill="99CC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rPr>
            </w:pPr>
            <w:bookmarkStart w:id="1" w:name="RANGE!A1:C110"/>
            <w:r>
              <w:rPr>
                <w:rFonts w:hint="eastAsia" w:ascii="宋体" w:hAnsi="宋体" w:eastAsia="宋体" w:cs="宋体"/>
                <w:b/>
                <w:bCs/>
                <w:color w:val="000000"/>
                <w:sz w:val="21"/>
                <w:szCs w:val="21"/>
                <w:lang w:eastAsia="zh-CN"/>
              </w:rPr>
              <w:t>叉车</w:t>
            </w:r>
            <w:r>
              <w:rPr>
                <w:rFonts w:hint="eastAsia" w:ascii="宋体" w:hAnsi="宋体" w:eastAsia="宋体" w:cs="宋体"/>
                <w:b/>
                <w:bCs/>
                <w:color w:val="000000"/>
                <w:sz w:val="21"/>
                <w:szCs w:val="21"/>
              </w:rPr>
              <w:t>配置要求表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车型</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柴油</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tl2br w:val="nil"/>
              <w:tr2bl w:val="nil"/>
            </w:tcBorders>
            <w:shd w:val="clear" w:color="auto" w:fill="C0C0C0"/>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基本参数要求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额定起重量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3000kg</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自重</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4000kg</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机动车污染物排放标准</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不低于国五排放标准（确保黄石地区能上牌）</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动力方式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内燃机</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空载最大运行速度（</w:t>
            </w:r>
            <w:r>
              <w:rPr>
                <w:rFonts w:hint="eastAsia" w:ascii="宋体" w:hAnsi="宋体" w:eastAsia="宋体" w:cs="宋体"/>
                <w:sz w:val="21"/>
                <w:szCs w:val="21"/>
                <w:lang w:val="en-US" w:eastAsia="zh-CN"/>
              </w:rPr>
              <w:t>km/h</w:t>
            </w:r>
            <w:r>
              <w:rPr>
                <w:rFonts w:hint="eastAsia" w:ascii="宋体" w:hAnsi="宋体" w:eastAsia="宋体" w:cs="宋体"/>
                <w:sz w:val="21"/>
                <w:szCs w:val="21"/>
                <w:lang w:eastAsia="zh-CN"/>
              </w:rPr>
              <w:t>）</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18</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发动机(电机）额定功率</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35kw</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09" w:type="pct"/>
            <w:gridSpan w:val="3"/>
            <w:tcBorders>
              <w:tl2br w:val="nil"/>
              <w:tr2bl w:val="nil"/>
            </w:tcBorders>
            <w:shd w:val="clear" w:color="auto" w:fill="C0C0C0"/>
            <w:noWrap w:val="0"/>
            <w:vAlign w:val="bottom"/>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工作装置主要特征和参数</w:t>
            </w:r>
          </w:p>
        </w:tc>
        <w:tc>
          <w:tcPr>
            <w:tcW w:w="1290" w:type="pct"/>
            <w:tcBorders>
              <w:tl2br w:val="nil"/>
              <w:tr2bl w:val="nil"/>
            </w:tcBorders>
            <w:shd w:val="clear" w:color="auto" w:fill="C0C0C0"/>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门架形式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二级门架</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空载最大起升高度</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28000 mm</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(全）自由起升高度</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150mm</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6" w:type="pct"/>
            <w:vMerge w:val="restar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最大起升速度（</w:t>
            </w:r>
            <w:r>
              <w:rPr>
                <w:rFonts w:hint="eastAsia" w:ascii="宋体" w:hAnsi="宋体" w:eastAsia="宋体" w:cs="宋体"/>
                <w:sz w:val="21"/>
                <w:szCs w:val="21"/>
                <w:lang w:val="en-US" w:eastAsia="zh-CN"/>
              </w:rPr>
              <w:t>mm/s</w:t>
            </w:r>
            <w:r>
              <w:rPr>
                <w:rFonts w:hint="eastAsia" w:ascii="宋体" w:hAnsi="宋体" w:eastAsia="宋体" w:cs="宋体"/>
                <w:sz w:val="21"/>
                <w:szCs w:val="21"/>
                <w:lang w:eastAsia="zh-CN"/>
              </w:rPr>
              <w:t>）</w:t>
            </w:r>
          </w:p>
        </w:tc>
        <w:tc>
          <w:tcPr>
            <w:tcW w:w="707"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空载</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430</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6"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707"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额定起重量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rPr>
            </w:pPr>
            <w:r>
              <w:rPr>
                <w:rFonts w:hint="eastAsia" w:ascii="宋体" w:hAnsi="宋体" w:eastAsia="宋体" w:cs="宋体"/>
                <w:sz w:val="21"/>
                <w:szCs w:val="21"/>
              </w:rPr>
              <w:t>≥</w:t>
            </w:r>
            <w:r>
              <w:rPr>
                <w:rFonts w:hint="eastAsia" w:ascii="宋体" w:hAnsi="宋体" w:eastAsia="宋体" w:cs="宋体"/>
                <w:sz w:val="21"/>
                <w:szCs w:val="21"/>
                <w:lang w:val="en-US" w:eastAsia="zh-CN"/>
              </w:rPr>
              <w:t>410</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6" w:type="pct"/>
            <w:vMerge w:val="restar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最大下降速度（</w:t>
            </w:r>
            <w:r>
              <w:rPr>
                <w:rFonts w:hint="eastAsia" w:ascii="宋体" w:hAnsi="宋体" w:eastAsia="宋体" w:cs="宋体"/>
                <w:sz w:val="21"/>
                <w:szCs w:val="21"/>
                <w:lang w:val="en-US" w:eastAsia="zh-CN"/>
              </w:rPr>
              <w:t>mm/s</w:t>
            </w:r>
            <w:r>
              <w:rPr>
                <w:rFonts w:hint="eastAsia" w:ascii="宋体" w:hAnsi="宋体" w:eastAsia="宋体" w:cs="宋体"/>
                <w:sz w:val="21"/>
                <w:szCs w:val="21"/>
                <w:lang w:eastAsia="zh-CN"/>
              </w:rPr>
              <w:t>）</w:t>
            </w:r>
          </w:p>
        </w:tc>
        <w:tc>
          <w:tcPr>
            <w:tcW w:w="707"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空载</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430</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6"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707"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额定起重量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450</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bl>
    <w:p/>
    <w:p>
      <w:pPr>
        <w:pStyle w:val="13"/>
        <w:spacing w:beforeLines="0" w:afterLines="0"/>
        <w:ind w:firstLine="562"/>
        <w:rPr>
          <w:rFonts w:ascii="仿宋" w:hAnsi="仿宋" w:eastAsia="仿宋" w:cs="仿宋"/>
          <w:b/>
          <w:bCs/>
          <w:sz w:val="28"/>
          <w:szCs w:val="28"/>
        </w:rPr>
      </w:pPr>
      <w:r>
        <w:rPr>
          <w:rFonts w:hint="eastAsia" w:ascii="仿宋" w:hAnsi="仿宋" w:eastAsia="仿宋" w:cs="仿宋"/>
          <w:b/>
          <w:bCs/>
          <w:sz w:val="28"/>
          <w:szCs w:val="28"/>
        </w:rPr>
        <w:t>二、其他要求</w:t>
      </w:r>
    </w:p>
    <w:p>
      <w:pPr>
        <w:pStyle w:val="13"/>
        <w:spacing w:beforeLines="0" w:afterLines="0"/>
        <w:ind w:firstLine="560"/>
        <w:rPr>
          <w:rFonts w:ascii="仿宋" w:hAnsi="仿宋" w:eastAsia="仿宋" w:cs="仿宋"/>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、交货期及交货地点：</w:t>
      </w:r>
    </w:p>
    <w:p>
      <w:pPr>
        <w:pStyle w:val="13"/>
        <w:spacing w:beforeLines="0" w:afterLines="0"/>
        <w:ind w:firstLine="560"/>
        <w:rPr>
          <w:rFonts w:hint="eastAsia" w:ascii="仿宋" w:hAnsi="仿宋" w:eastAsia="仿宋" w:cs="仿宋"/>
          <w:sz w:val="28"/>
          <w:szCs w:val="28"/>
          <w:lang w:val="en-US" w:eastAsia="zh-CN"/>
        </w:rPr>
      </w:pPr>
      <w:r>
        <w:rPr>
          <w:rFonts w:hint="eastAsia" w:ascii="仿宋" w:hAnsi="仿宋" w:eastAsia="仿宋" w:cs="仿宋"/>
          <w:sz w:val="28"/>
          <w:szCs w:val="28"/>
        </w:rPr>
        <w:t>中标结果公示期结束后，2个日历天内双方签订合同，同时供应商</w:t>
      </w:r>
      <w:r>
        <w:rPr>
          <w:rFonts w:hint="eastAsia" w:ascii="仿宋" w:hAnsi="仿宋" w:eastAsia="仿宋" w:cs="仿宋"/>
          <w:sz w:val="28"/>
          <w:szCs w:val="28"/>
          <w:lang w:val="en-US" w:eastAsia="zh-CN"/>
        </w:rPr>
        <w:t>20</w:t>
      </w:r>
      <w:r>
        <w:rPr>
          <w:rFonts w:hint="eastAsia" w:ascii="仿宋" w:hAnsi="仿宋" w:eastAsia="仿宋" w:cs="仿宋"/>
          <w:sz w:val="28"/>
          <w:szCs w:val="28"/>
        </w:rPr>
        <w:t>个日历天内按照采购方指定的交货地点交货（具体时间以最终合同为准）</w:t>
      </w:r>
      <w:r>
        <w:rPr>
          <w:rFonts w:hint="eastAsia" w:ascii="仿宋" w:hAnsi="仿宋" w:eastAsia="仿宋" w:cs="仿宋"/>
          <w:sz w:val="28"/>
          <w:szCs w:val="28"/>
          <w:lang w:val="en-US" w:eastAsia="zh-CN"/>
        </w:rPr>
        <w:t xml:space="preserve">       </w:t>
      </w:r>
    </w:p>
    <w:p>
      <w:pPr>
        <w:pStyle w:val="13"/>
        <w:spacing w:beforeLines="0" w:afterLines="0"/>
        <w:ind w:firstLine="560"/>
        <w:rPr>
          <w:rFonts w:ascii="仿宋" w:hAnsi="仿宋" w:eastAsia="仿宋" w:cs="仿宋"/>
          <w:sz w:val="28"/>
          <w:szCs w:val="28"/>
          <w:lang w:val="zh-CN"/>
        </w:rPr>
      </w:pPr>
      <w:r>
        <w:rPr>
          <w:rFonts w:hint="eastAsia" w:ascii="仿宋" w:hAnsi="仿宋" w:eastAsia="仿宋" w:cs="仿宋"/>
          <w:sz w:val="28"/>
          <w:szCs w:val="28"/>
          <w:lang w:val="en-US" w:eastAsia="zh-CN"/>
        </w:rPr>
        <w:t>2.合同签订后支付百分之五十定金，</w:t>
      </w:r>
      <w:r>
        <w:rPr>
          <w:rFonts w:hint="eastAsia" w:ascii="仿宋" w:hAnsi="仿宋" w:eastAsia="仿宋" w:cs="仿宋"/>
          <w:sz w:val="28"/>
          <w:szCs w:val="28"/>
          <w:lang w:val="zh-CN"/>
        </w:rPr>
        <w:t>货到安装验收后支付尾款。</w:t>
      </w:r>
    </w:p>
    <w:p>
      <w:pPr>
        <w:pStyle w:val="13"/>
        <w:spacing w:beforeLines="0" w:afterLines="0"/>
        <w:ind w:firstLine="560"/>
        <w:jc w:val="both"/>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、质保、售后服务、其他等要求：</w:t>
      </w:r>
    </w:p>
    <w:p>
      <w:pPr>
        <w:pStyle w:val="13"/>
        <w:spacing w:beforeLines="0" w:afterLines="0"/>
        <w:ind w:firstLine="560"/>
        <w:rPr>
          <w:rFonts w:hint="eastAsia" w:ascii="黑体" w:hAnsi="黑体" w:eastAsia="黑体"/>
          <w:b/>
          <w:sz w:val="32"/>
          <w:szCs w:val="32"/>
        </w:rPr>
      </w:pPr>
      <w:r>
        <w:rPr>
          <w:rFonts w:hint="eastAsia" w:ascii="仿宋" w:hAnsi="仿宋" w:eastAsia="仿宋" w:cs="仿宋"/>
          <w:sz w:val="28"/>
          <w:szCs w:val="28"/>
          <w:lang w:val="zh-CN"/>
        </w:rPr>
        <w:t>按国家三包规定进行产品售后服务，项目设备出现质量问题，</w:t>
      </w:r>
      <w:r>
        <w:rPr>
          <w:rFonts w:hint="eastAsia" w:ascii="仿宋" w:hAnsi="仿宋" w:eastAsia="仿宋" w:cs="仿宋"/>
          <w:sz w:val="28"/>
          <w:szCs w:val="28"/>
          <w:u w:val="single"/>
          <w:lang w:val="zh-CN"/>
        </w:rPr>
        <w:t>7天包退，15天包换，</w:t>
      </w:r>
      <w:r>
        <w:rPr>
          <w:rFonts w:hint="eastAsia" w:ascii="仿宋" w:hAnsi="仿宋" w:eastAsia="仿宋" w:cs="仿宋"/>
          <w:sz w:val="28"/>
          <w:szCs w:val="28"/>
          <w:u w:val="single"/>
        </w:rPr>
        <w:t>2</w:t>
      </w:r>
      <w:r>
        <w:rPr>
          <w:rFonts w:hint="eastAsia" w:ascii="仿宋" w:hAnsi="仿宋" w:eastAsia="仿宋" w:cs="仿宋"/>
          <w:sz w:val="28"/>
          <w:szCs w:val="28"/>
          <w:u w:val="single"/>
          <w:lang w:val="zh-CN"/>
        </w:rPr>
        <w:t>年保修（原厂保修承诺）；</w:t>
      </w:r>
      <w:r>
        <w:rPr>
          <w:rFonts w:hint="eastAsia" w:ascii="仿宋" w:hAnsi="仿宋" w:eastAsia="仿宋" w:cs="仿宋"/>
          <w:sz w:val="28"/>
          <w:szCs w:val="28"/>
          <w:lang w:val="zh-CN"/>
        </w:rPr>
        <w:t>非设备质量问题，如人为因素产生故障，将不在国家三包规定保修范围内。</w:t>
      </w:r>
    </w:p>
    <w:p>
      <w:pPr>
        <w:spacing w:line="560" w:lineRule="exact"/>
        <w:ind w:firstLine="2891" w:firstLineChars="900"/>
        <w:jc w:val="both"/>
        <w:rPr>
          <w:rFonts w:ascii="仿宋" w:hAnsi="仿宋" w:eastAsia="仿宋" w:cs="Times New Roman"/>
          <w:b/>
          <w:sz w:val="32"/>
          <w:szCs w:val="32"/>
        </w:rPr>
      </w:pPr>
      <w:r>
        <w:rPr>
          <w:rFonts w:hint="eastAsia" w:ascii="黑体" w:hAnsi="黑体" w:eastAsia="黑体"/>
          <w:b/>
          <w:sz w:val="32"/>
          <w:szCs w:val="32"/>
        </w:rPr>
        <w:t>第五章 响应文件格式</w:t>
      </w: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一、营业执照</w:t>
      </w:r>
    </w:p>
    <w:p>
      <w:pPr>
        <w:spacing w:line="480" w:lineRule="exact"/>
        <w:jc w:val="center"/>
        <w:rPr>
          <w:rFonts w:hint="eastAsia" w:ascii="仿宋" w:hAnsi="仿宋" w:eastAsia="仿宋"/>
          <w:b/>
          <w:bCs/>
          <w:sz w:val="32"/>
          <w:szCs w:val="32"/>
          <w:lang w:eastAsia="zh-CN"/>
        </w:rPr>
      </w:pP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二、法定代表人证明材料或授权委托书（二选一）</w:t>
      </w: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法定代表人证明材料</w:t>
      </w:r>
    </w:p>
    <w:p>
      <w:pPr>
        <w:rPr>
          <w:rFonts w:hint="eastAsia" w:ascii="宋体" w:hAnsi="宋体" w:cs="宋体"/>
        </w:rPr>
      </w:pPr>
    </w:p>
    <w:p>
      <w:pPr>
        <w:spacing w:line="480" w:lineRule="exact"/>
        <w:ind w:firstLine="840" w:firstLineChars="300"/>
        <w:jc w:val="left"/>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兹证明</w:t>
      </w:r>
      <w:r>
        <w:rPr>
          <w:rFonts w:hint="eastAsia" w:ascii="仿宋" w:hAnsi="仿宋" w:eastAsia="仿宋" w:cs="仿宋"/>
          <w:sz w:val="28"/>
          <w:szCs w:val="28"/>
          <w:u w:val="single"/>
          <w:lang w:val="en-US" w:eastAsia="zh-CN" w:bidi="ar-SA"/>
        </w:rPr>
        <w:t xml:space="preserve">     </w:t>
      </w:r>
      <w:r>
        <w:rPr>
          <w:rFonts w:hint="eastAsia" w:ascii="仿宋" w:hAnsi="仿宋" w:eastAsia="仿宋" w:cs="仿宋"/>
          <w:sz w:val="28"/>
          <w:szCs w:val="28"/>
          <w:u w:val="single"/>
          <w:lang w:val="zh-CN" w:eastAsia="zh-CN" w:bidi="ar-SA"/>
        </w:rPr>
        <w:t xml:space="preserve"> （法人姓名）</w:t>
      </w:r>
      <w:r>
        <w:rPr>
          <w:rFonts w:hint="eastAsia" w:ascii="仿宋" w:hAnsi="仿宋" w:eastAsia="仿宋" w:cs="仿宋"/>
          <w:sz w:val="28"/>
          <w:szCs w:val="28"/>
          <w:lang w:val="zh-CN" w:eastAsia="zh-CN" w:bidi="ar-SA"/>
        </w:rPr>
        <w:t>在我单位任</w:t>
      </w:r>
      <w:r>
        <w:rPr>
          <w:rFonts w:hint="eastAsia" w:ascii="仿宋" w:hAnsi="仿宋" w:eastAsia="仿宋" w:cs="仿宋"/>
          <w:sz w:val="28"/>
          <w:szCs w:val="28"/>
          <w:u w:val="single"/>
          <w:lang w:val="en-US" w:eastAsia="zh-CN" w:bidi="ar-SA"/>
        </w:rPr>
        <w:t xml:space="preserve">     </w:t>
      </w:r>
      <w:r>
        <w:rPr>
          <w:rFonts w:hint="eastAsia" w:ascii="仿宋" w:hAnsi="仿宋" w:eastAsia="仿宋" w:cs="仿宋"/>
          <w:sz w:val="28"/>
          <w:szCs w:val="28"/>
          <w:u w:val="single"/>
          <w:lang w:val="zh-CN" w:eastAsia="zh-CN" w:bidi="ar-SA"/>
        </w:rPr>
        <w:t xml:space="preserve"> </w:t>
      </w:r>
      <w:r>
        <w:rPr>
          <w:rFonts w:hint="eastAsia" w:ascii="仿宋" w:hAnsi="仿宋" w:eastAsia="仿宋" w:cs="仿宋"/>
          <w:sz w:val="28"/>
          <w:szCs w:val="28"/>
          <w:lang w:val="zh-CN" w:eastAsia="zh-CN" w:bidi="ar-SA"/>
        </w:rPr>
        <w:t xml:space="preserve"> 职务，系</w:t>
      </w:r>
      <w:r>
        <w:rPr>
          <w:rFonts w:hint="eastAsia" w:ascii="仿宋" w:hAnsi="仿宋" w:eastAsia="仿宋" w:cs="仿宋"/>
          <w:sz w:val="28"/>
          <w:szCs w:val="28"/>
          <w:u w:val="single"/>
          <w:lang w:val="en-US" w:eastAsia="zh-CN" w:bidi="ar-SA"/>
        </w:rPr>
        <w:t xml:space="preserve">            （单位）</w:t>
      </w:r>
      <w:r>
        <w:rPr>
          <w:rFonts w:hint="eastAsia" w:ascii="仿宋" w:hAnsi="仿宋" w:eastAsia="仿宋" w:cs="仿宋"/>
          <w:sz w:val="28"/>
          <w:szCs w:val="28"/>
          <w:lang w:val="zh-CN" w:eastAsia="zh-CN" w:bidi="ar-SA"/>
        </w:rPr>
        <w:t>的法定代表人。</w:t>
      </w:r>
    </w:p>
    <w:p>
      <w:pPr>
        <w:spacing w:line="480" w:lineRule="exact"/>
        <w:ind w:firstLine="840" w:firstLineChars="300"/>
        <w:jc w:val="both"/>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供应商（盖章）：</w:t>
      </w:r>
    </w:p>
    <w:p>
      <w:pPr>
        <w:pStyle w:val="2"/>
        <w:ind w:firstLine="840" w:firstLineChars="300"/>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法定代表人（签字）：</w:t>
      </w:r>
    </w:p>
    <w:p>
      <w:pPr>
        <w:pStyle w:val="2"/>
        <w:ind w:firstLine="840" w:firstLineChars="300"/>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身份证号码：</w:t>
      </w:r>
    </w:p>
    <w:p>
      <w:pPr>
        <w:spacing w:line="480" w:lineRule="exact"/>
        <w:ind w:firstLine="840" w:firstLineChars="300"/>
        <w:jc w:val="both"/>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附法定代表人身份证（复印件）：</w:t>
      </w:r>
    </w:p>
    <w:p>
      <w:pPr>
        <w:spacing w:line="480" w:lineRule="exact"/>
        <w:jc w:val="center"/>
        <w:rPr>
          <w:rFonts w:hint="eastAsia" w:ascii="仿宋" w:hAnsi="仿宋" w:eastAsia="仿宋" w:cs="仿宋"/>
          <w:sz w:val="28"/>
          <w:szCs w:val="28"/>
          <w:lang w:val="zh-CN" w:eastAsia="zh-CN" w:bidi="ar-SA"/>
        </w:rPr>
      </w:pPr>
    </w:p>
    <w:tbl>
      <w:tblPr>
        <w:tblStyle w:val="8"/>
        <w:tblpPr w:leftFromText="180" w:rightFromText="180" w:vertAnchor="text" w:horzAnchor="page" w:tblpX="1599" w:tblpY="1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9820" w:type="dxa"/>
            <w:tcBorders>
              <w:top w:val="dotted" w:color="auto" w:sz="4" w:space="0"/>
              <w:left w:val="dotted" w:color="auto" w:sz="4" w:space="0"/>
              <w:bottom w:val="dotted" w:color="auto" w:sz="4" w:space="0"/>
              <w:right w:val="dotted" w:color="auto" w:sz="4" w:space="0"/>
            </w:tcBorders>
            <w:tcMar>
              <w:top w:w="57" w:type="dxa"/>
              <w:left w:w="57" w:type="dxa"/>
              <w:bottom w:w="57" w:type="dxa"/>
              <w:right w:w="57" w:type="dxa"/>
            </w:tcMar>
          </w:tcPr>
          <w:p>
            <w:pPr>
              <w:spacing w:line="300" w:lineRule="auto"/>
              <w:rPr>
                <w:rFonts w:ascii="宋体" w:hAnsi="宋体"/>
                <w:color w:val="FF0000"/>
                <w:szCs w:val="28"/>
              </w:rPr>
            </w:pPr>
          </w:p>
        </w:tc>
      </w:tr>
    </w:tbl>
    <w:p>
      <w:pPr>
        <w:pStyle w:val="13"/>
        <w:rPr>
          <w:rFonts w:hint="eastAsia"/>
          <w:lang w:eastAsia="zh-CN"/>
        </w:rPr>
      </w:pPr>
    </w:p>
    <w:p>
      <w:pPr>
        <w:spacing w:line="480" w:lineRule="exact"/>
        <w:jc w:val="center"/>
        <w:rPr>
          <w:rFonts w:hint="eastAsia" w:ascii="仿宋" w:hAnsi="仿宋" w:eastAsia="仿宋"/>
          <w:b/>
          <w:bCs/>
          <w:sz w:val="32"/>
          <w:szCs w:val="32"/>
        </w:rPr>
      </w:pPr>
    </w:p>
    <w:p>
      <w:pPr>
        <w:spacing w:line="480" w:lineRule="exact"/>
        <w:jc w:val="center"/>
        <w:rPr>
          <w:rFonts w:hint="eastAsia" w:ascii="仿宋" w:hAnsi="仿宋" w:eastAsia="仿宋"/>
          <w:b/>
          <w:bCs/>
          <w:sz w:val="32"/>
          <w:szCs w:val="32"/>
        </w:rPr>
      </w:pPr>
    </w:p>
    <w:p>
      <w:pPr>
        <w:spacing w:line="480" w:lineRule="exact"/>
        <w:jc w:val="center"/>
        <w:rPr>
          <w:rFonts w:hint="eastAsia" w:ascii="仿宋" w:hAnsi="仿宋" w:eastAsia="仿宋"/>
          <w:b/>
          <w:bCs/>
          <w:sz w:val="32"/>
          <w:szCs w:val="32"/>
        </w:rPr>
      </w:pPr>
    </w:p>
    <w:p>
      <w:pPr>
        <w:spacing w:line="480" w:lineRule="exact"/>
        <w:jc w:val="center"/>
        <w:rPr>
          <w:rFonts w:ascii="仿宋" w:hAnsi="仿宋" w:eastAsia="仿宋"/>
          <w:b/>
          <w:bCs/>
          <w:sz w:val="32"/>
          <w:szCs w:val="32"/>
        </w:rPr>
      </w:pPr>
      <w:r>
        <w:rPr>
          <w:rFonts w:hint="eastAsia" w:ascii="仿宋" w:hAnsi="仿宋" w:eastAsia="仿宋"/>
          <w:b/>
          <w:bCs/>
          <w:sz w:val="32"/>
          <w:szCs w:val="32"/>
        </w:rPr>
        <w:t>法定代表人授权委托书</w:t>
      </w:r>
    </w:p>
    <w:p>
      <w:pPr>
        <w:spacing w:after="0" w:line="576" w:lineRule="exact"/>
        <w:ind w:firstLine="560" w:firstLineChars="200"/>
        <w:rPr>
          <w:rFonts w:ascii="仿宋" w:hAnsi="仿宋" w:eastAsia="仿宋"/>
          <w:bCs/>
          <w:sz w:val="28"/>
          <w:szCs w:val="28"/>
        </w:rPr>
      </w:pPr>
    </w:p>
    <w:p>
      <w:pPr>
        <w:spacing w:after="0" w:line="576" w:lineRule="exact"/>
        <w:ind w:firstLine="560" w:firstLineChars="200"/>
        <w:rPr>
          <w:rFonts w:ascii="仿宋" w:hAnsi="仿宋" w:eastAsia="仿宋"/>
          <w:bCs/>
          <w:sz w:val="28"/>
          <w:szCs w:val="28"/>
          <w:u w:val="single"/>
        </w:rPr>
      </w:pPr>
      <w:r>
        <w:rPr>
          <w:rFonts w:hint="eastAsia" w:ascii="仿宋" w:hAnsi="仿宋" w:eastAsia="仿宋"/>
          <w:bCs/>
          <w:sz w:val="28"/>
          <w:szCs w:val="28"/>
        </w:rPr>
        <w:t>本授权委托书声明：我</w:t>
      </w:r>
      <w:r>
        <w:rPr>
          <w:rFonts w:hint="eastAsia" w:ascii="仿宋" w:hAnsi="仿宋" w:eastAsia="仿宋"/>
          <w:bCs/>
          <w:sz w:val="28"/>
          <w:szCs w:val="28"/>
          <w:u w:val="single"/>
        </w:rPr>
        <w:t xml:space="preserve">          </w:t>
      </w:r>
      <w:r>
        <w:rPr>
          <w:rFonts w:hint="eastAsia" w:ascii="仿宋" w:hAnsi="仿宋" w:eastAsia="仿宋"/>
          <w:bCs/>
          <w:sz w:val="28"/>
          <w:szCs w:val="28"/>
        </w:rPr>
        <w:t>（姓名）系</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u w:val="single"/>
        </w:rPr>
        <w:t xml:space="preserve">          </w:t>
      </w:r>
      <w:r>
        <w:rPr>
          <w:rFonts w:hint="eastAsia" w:ascii="仿宋" w:hAnsi="仿宋" w:eastAsia="仿宋"/>
          <w:bCs/>
          <w:sz w:val="28"/>
          <w:szCs w:val="28"/>
        </w:rPr>
        <w:t>（投标人）的法定代表人，现授权委托</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（单位）</w:t>
      </w:r>
      <w:r>
        <w:rPr>
          <w:rFonts w:hint="eastAsia" w:ascii="仿宋" w:hAnsi="仿宋" w:eastAsia="仿宋"/>
          <w:bCs/>
          <w:sz w:val="28"/>
          <w:szCs w:val="28"/>
          <w:u w:val="single"/>
        </w:rPr>
        <w:t xml:space="preserve">         </w:t>
      </w:r>
      <w:r>
        <w:rPr>
          <w:rFonts w:hint="eastAsia" w:ascii="仿宋" w:hAnsi="仿宋" w:eastAsia="仿宋"/>
          <w:bCs/>
          <w:sz w:val="28"/>
          <w:szCs w:val="28"/>
        </w:rPr>
        <w:t>(姓名)为我的代理人,以本公司的名义参加</w:t>
      </w:r>
      <w:r>
        <w:rPr>
          <w:rFonts w:hint="eastAsia" w:ascii="仿宋" w:hAnsi="仿宋" w:eastAsia="仿宋"/>
          <w:bCs/>
          <w:sz w:val="28"/>
          <w:szCs w:val="28"/>
          <w:u w:val="single"/>
        </w:rPr>
        <w:t xml:space="preserve">                         </w:t>
      </w:r>
      <w:r>
        <w:rPr>
          <w:rFonts w:hint="eastAsia" w:ascii="仿宋" w:hAnsi="仿宋" w:eastAsia="仿宋"/>
          <w:bCs/>
          <w:sz w:val="28"/>
          <w:szCs w:val="28"/>
        </w:rPr>
        <w:t>（采购人）的</w:t>
      </w:r>
      <w:r>
        <w:rPr>
          <w:rFonts w:hint="eastAsia" w:ascii="仿宋" w:hAnsi="仿宋" w:eastAsia="仿宋"/>
          <w:bCs/>
          <w:sz w:val="28"/>
          <w:szCs w:val="28"/>
          <w:u w:val="single"/>
        </w:rPr>
        <w:t xml:space="preserve">                          </w:t>
      </w:r>
      <w:r>
        <w:rPr>
          <w:rFonts w:hint="eastAsia" w:ascii="仿宋" w:hAnsi="仿宋" w:eastAsia="仿宋"/>
          <w:bCs/>
          <w:sz w:val="28"/>
          <w:szCs w:val="28"/>
        </w:rPr>
        <w:t>项目的投标。授权委托人在开标、评标、合同询价过程中所签署的一切文件和处理与之有关的一切事务，我均予以承认。代理人无转委托权，特此委托。</w:t>
      </w:r>
    </w:p>
    <w:p>
      <w:pPr>
        <w:spacing w:after="0" w:line="576" w:lineRule="exact"/>
        <w:rPr>
          <w:rFonts w:ascii="仿宋" w:hAnsi="仿宋" w:eastAsia="仿宋"/>
          <w:bCs/>
          <w:sz w:val="28"/>
          <w:szCs w:val="28"/>
        </w:rPr>
      </w:pPr>
    </w:p>
    <w:p>
      <w:pPr>
        <w:spacing w:after="0" w:line="576" w:lineRule="exact"/>
        <w:rPr>
          <w:rFonts w:ascii="仿宋" w:hAnsi="仿宋" w:eastAsia="仿宋"/>
          <w:bCs/>
          <w:sz w:val="28"/>
          <w:szCs w:val="28"/>
        </w:rPr>
      </w:pPr>
      <w:r>
        <w:rPr>
          <w:rFonts w:hint="eastAsia" w:ascii="仿宋" w:hAnsi="仿宋" w:eastAsia="仿宋"/>
          <w:bCs/>
          <w:sz w:val="28"/>
          <w:szCs w:val="28"/>
        </w:rPr>
        <w:t>投标人（盖章）</w:t>
      </w:r>
    </w:p>
    <w:p>
      <w:pPr>
        <w:spacing w:after="0" w:line="576" w:lineRule="exact"/>
        <w:rPr>
          <w:rFonts w:ascii="仿宋" w:hAnsi="仿宋" w:eastAsia="仿宋"/>
          <w:bCs/>
          <w:sz w:val="28"/>
          <w:szCs w:val="28"/>
        </w:rPr>
      </w:pPr>
      <w:r>
        <w:rPr>
          <w:rFonts w:hint="eastAsia" w:ascii="仿宋" w:hAnsi="仿宋" w:eastAsia="仿宋"/>
          <w:bCs/>
          <w:sz w:val="28"/>
          <w:szCs w:val="28"/>
        </w:rPr>
        <w:t>法定代表人（签字或签章）</w:t>
      </w:r>
    </w:p>
    <w:p>
      <w:pPr>
        <w:spacing w:after="0" w:line="576" w:lineRule="exact"/>
        <w:rPr>
          <w:rFonts w:ascii="仿宋" w:hAnsi="仿宋" w:eastAsia="仿宋"/>
          <w:bCs/>
          <w:sz w:val="28"/>
          <w:szCs w:val="28"/>
          <w:u w:val="single"/>
        </w:rPr>
      </w:pPr>
      <w:r>
        <w:rPr>
          <w:rFonts w:hint="eastAsia" w:ascii="仿宋" w:hAnsi="仿宋" w:eastAsia="仿宋"/>
          <w:bCs/>
          <w:sz w:val="28"/>
          <w:szCs w:val="28"/>
        </w:rPr>
        <w:t>代理人：姓名：</w:t>
      </w:r>
      <w:r>
        <w:rPr>
          <w:rFonts w:hint="eastAsia" w:ascii="仿宋" w:hAnsi="仿宋" w:eastAsia="仿宋"/>
          <w:bCs/>
          <w:sz w:val="28"/>
          <w:szCs w:val="28"/>
          <w:u w:val="single"/>
        </w:rPr>
        <w:t xml:space="preserve">         </w:t>
      </w:r>
      <w:r>
        <w:rPr>
          <w:rFonts w:hint="eastAsia" w:ascii="仿宋" w:hAnsi="仿宋" w:eastAsia="仿宋"/>
          <w:bCs/>
          <w:sz w:val="28"/>
          <w:szCs w:val="28"/>
        </w:rPr>
        <w:t>性别：</w:t>
      </w:r>
      <w:r>
        <w:rPr>
          <w:rFonts w:hint="eastAsia" w:ascii="仿宋" w:hAnsi="仿宋" w:eastAsia="仿宋"/>
          <w:bCs/>
          <w:sz w:val="28"/>
          <w:szCs w:val="28"/>
          <w:u w:val="single"/>
        </w:rPr>
        <w:t xml:space="preserve">         </w:t>
      </w:r>
      <w:r>
        <w:rPr>
          <w:rFonts w:hint="eastAsia" w:ascii="仿宋" w:hAnsi="仿宋" w:eastAsia="仿宋"/>
          <w:bCs/>
          <w:sz w:val="28"/>
          <w:szCs w:val="28"/>
        </w:rPr>
        <w:t>年龄：</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u w:val="single"/>
        </w:rPr>
      </w:pPr>
      <w:r>
        <w:rPr>
          <w:rFonts w:hint="eastAsia" w:ascii="仿宋" w:hAnsi="仿宋" w:eastAsia="仿宋"/>
          <w:bCs/>
          <w:sz w:val="28"/>
          <w:szCs w:val="28"/>
        </w:rPr>
        <w:t>身份证号码：</w:t>
      </w:r>
      <w:r>
        <w:rPr>
          <w:rFonts w:hint="eastAsia" w:ascii="仿宋" w:hAnsi="仿宋" w:eastAsia="仿宋"/>
          <w:bCs/>
          <w:sz w:val="28"/>
          <w:szCs w:val="28"/>
          <w:u w:val="single"/>
        </w:rPr>
        <w:t xml:space="preserve">                   </w:t>
      </w:r>
      <w:r>
        <w:rPr>
          <w:rFonts w:hint="eastAsia" w:ascii="仿宋" w:hAnsi="仿宋" w:eastAsia="仿宋"/>
          <w:bCs/>
          <w:sz w:val="28"/>
          <w:szCs w:val="28"/>
        </w:rPr>
        <w:t>职务：</w:t>
      </w:r>
      <w:r>
        <w:rPr>
          <w:rFonts w:hint="eastAsia" w:ascii="仿宋" w:hAnsi="仿宋" w:eastAsia="仿宋"/>
          <w:bCs/>
          <w:sz w:val="28"/>
          <w:szCs w:val="28"/>
          <w:u w:val="single"/>
        </w:rPr>
        <w:t xml:space="preserve">                   </w:t>
      </w:r>
    </w:p>
    <w:p>
      <w:pPr>
        <w:spacing w:after="0" w:line="576" w:lineRule="exact"/>
        <w:rPr>
          <w:rFonts w:ascii="仿宋" w:hAnsi="仿宋" w:eastAsia="仿宋"/>
          <w:bCs/>
          <w:sz w:val="28"/>
          <w:szCs w:val="28"/>
        </w:rPr>
      </w:pPr>
      <w:r>
        <w:rPr>
          <w:rFonts w:hint="eastAsia" w:ascii="仿宋" w:hAnsi="仿宋" w:eastAsia="仿宋"/>
          <w:bCs/>
          <w:sz w:val="28"/>
          <w:szCs w:val="28"/>
        </w:rPr>
        <w:t>授权委托日期：</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w:t>
      </w:r>
    </w:p>
    <w:p>
      <w:pPr>
        <w:spacing w:after="0" w:line="576" w:lineRule="exact"/>
        <w:rPr>
          <w:rFonts w:ascii="仿宋" w:hAnsi="仿宋" w:eastAsia="仿宋"/>
          <w:bCs/>
          <w:sz w:val="28"/>
          <w:szCs w:val="28"/>
        </w:rPr>
      </w:pPr>
      <w:r>
        <w:rPr>
          <w:rFonts w:hint="eastAsia" w:ascii="仿宋" w:hAnsi="仿宋" w:eastAsia="仿宋"/>
          <w:bCs/>
          <w:sz w:val="28"/>
          <w:szCs w:val="28"/>
        </w:rPr>
        <w:t>请附</w:t>
      </w:r>
      <w:r>
        <w:rPr>
          <w:rFonts w:hint="eastAsia" w:ascii="仿宋" w:hAnsi="仿宋" w:eastAsia="仿宋"/>
          <w:bCs/>
          <w:sz w:val="28"/>
          <w:szCs w:val="28"/>
          <w:lang w:eastAsia="zh-CN"/>
        </w:rPr>
        <w:t>被委托人</w:t>
      </w:r>
      <w:r>
        <w:rPr>
          <w:rFonts w:hint="eastAsia" w:ascii="仿宋" w:hAnsi="仿宋" w:eastAsia="仿宋"/>
          <w:bCs/>
          <w:sz w:val="28"/>
          <w:szCs w:val="28"/>
        </w:rPr>
        <w:t>身份证复印件：</w:t>
      </w:r>
    </w:p>
    <w:p>
      <w:pPr>
        <w:spacing w:line="480" w:lineRule="exact"/>
        <w:jc w:val="both"/>
        <w:rPr>
          <w:rFonts w:ascii="黑体" w:hAnsi="黑体" w:eastAsia="黑体"/>
          <w:b/>
          <w:bCs/>
          <w:sz w:val="36"/>
          <w:szCs w:val="36"/>
        </w:rPr>
      </w:pPr>
    </w:p>
    <w:p>
      <w:pPr>
        <w:pStyle w:val="13"/>
        <w:rPr>
          <w:rFonts w:ascii="黑体" w:hAnsi="黑体" w:eastAsia="黑体"/>
          <w:b/>
          <w:bCs/>
          <w:sz w:val="36"/>
          <w:szCs w:val="36"/>
        </w:rPr>
      </w:pPr>
    </w:p>
    <w:p>
      <w:pPr>
        <w:pStyle w:val="13"/>
        <w:ind w:left="0" w:leftChars="0" w:firstLine="0" w:firstLineChars="0"/>
        <w:rPr>
          <w:rFonts w:ascii="黑体" w:hAnsi="黑体" w:eastAsia="黑体"/>
          <w:b/>
          <w:bCs/>
          <w:sz w:val="36"/>
          <w:szCs w:val="36"/>
        </w:rPr>
      </w:pPr>
    </w:p>
    <w:p>
      <w:pPr>
        <w:pStyle w:val="13"/>
        <w:ind w:left="0" w:leftChars="0" w:firstLine="0" w:firstLineChars="0"/>
        <w:rPr>
          <w:rFonts w:ascii="黑体" w:hAnsi="黑体" w:eastAsia="黑体"/>
          <w:b/>
          <w:bCs/>
          <w:sz w:val="36"/>
          <w:szCs w:val="36"/>
        </w:rPr>
      </w:pPr>
    </w:p>
    <w:p>
      <w:pPr>
        <w:spacing w:line="480" w:lineRule="exact"/>
        <w:jc w:val="center"/>
        <w:rPr>
          <w:rFonts w:hint="eastAsia" w:ascii="仿宋" w:hAnsi="仿宋" w:eastAsia="仿宋"/>
          <w:b/>
          <w:bCs/>
          <w:sz w:val="32"/>
          <w:szCs w:val="32"/>
          <w:lang w:eastAsia="zh-CN"/>
        </w:rPr>
      </w:pP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三、近三年在经营活动中没有重大违法行为的承诺</w:t>
      </w:r>
    </w:p>
    <w:p>
      <w:pPr>
        <w:spacing w:line="480" w:lineRule="exact"/>
        <w:ind w:firstLine="840" w:firstLineChars="300"/>
        <w:jc w:val="both"/>
        <w:rPr>
          <w:rFonts w:hint="eastAsia" w:ascii="仿宋" w:hAnsi="仿宋" w:eastAsia="仿宋" w:cs="仿宋"/>
          <w:sz w:val="28"/>
          <w:szCs w:val="28"/>
          <w:lang w:val="zh-CN"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firstLine="840" w:firstLineChars="300"/>
        <w:jc w:val="both"/>
        <w:textAlignment w:val="auto"/>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本公司作为参加本次黄石科正安全环保技术有限公司特种设备（叉车）采购项目的供应商，现郑重承诺：</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lang w:val="zh-CN" w:eastAsia="zh-CN" w:bidi="ar-SA"/>
        </w:rPr>
      </w:pPr>
      <w:r>
        <w:rPr>
          <w:rFonts w:hint="eastAsia" w:ascii="仿宋" w:hAnsi="仿宋" w:eastAsia="仿宋" w:cs="仿宋"/>
          <w:sz w:val="28"/>
          <w:szCs w:val="28"/>
          <w:lang w:val="zh-CN" w:eastAsia="zh-CN" w:bidi="ar-SA"/>
        </w:rPr>
        <w:t>参加本次政府采购活动前三年内，在经营活动中没有重大违法违规记录。若实际情况与承诺不符，我公司愿意承担一切责任。</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lang w:val="zh-CN" w:eastAsia="zh-CN" w:bidi="ar-SA"/>
        </w:rPr>
      </w:pP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 xml:space="preserve">                                  供应商（盖章）：</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bidi="ar-SA"/>
        </w:rPr>
        <w:t xml:space="preserve">                                   年   月   日</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both"/>
        <w:textAlignment w:val="auto"/>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both"/>
        <w:rPr>
          <w:rFonts w:hint="eastAsia" w:ascii="黑体" w:hAnsi="黑体" w:eastAsia="黑体"/>
          <w:b/>
          <w:bCs/>
          <w:sz w:val="32"/>
          <w:szCs w:val="32"/>
        </w:rPr>
      </w:pP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四、信用查询截图</w:t>
      </w:r>
    </w:p>
    <w:p>
      <w:pPr>
        <w:numPr>
          <w:ilvl w:val="0"/>
          <w:numId w:val="0"/>
        </w:numPr>
        <w:spacing w:line="480" w:lineRule="exact"/>
        <w:jc w:val="both"/>
        <w:rPr>
          <w:rFonts w:hint="eastAsia" w:ascii="黑体" w:hAnsi="黑体" w:eastAsia="黑体"/>
          <w:b/>
          <w:bCs/>
          <w:sz w:val="32"/>
          <w:szCs w:val="32"/>
        </w:rPr>
      </w:pPr>
    </w:p>
    <w:p>
      <w:pPr>
        <w:spacing w:line="480" w:lineRule="exact"/>
        <w:jc w:val="center"/>
        <w:rPr>
          <w:rFonts w:hint="eastAsia" w:ascii="仿宋" w:hAnsi="仿宋" w:eastAsia="仿宋"/>
          <w:b/>
          <w:bCs/>
          <w:sz w:val="32"/>
          <w:szCs w:val="32"/>
          <w:lang w:eastAsia="zh-CN"/>
        </w:rPr>
      </w:pPr>
      <w:r>
        <w:rPr>
          <w:rFonts w:hint="eastAsia" w:ascii="仿宋" w:hAnsi="仿宋" w:eastAsia="仿宋"/>
          <w:b/>
          <w:bCs/>
          <w:sz w:val="32"/>
          <w:szCs w:val="32"/>
          <w:lang w:eastAsia="zh-CN"/>
        </w:rPr>
        <w:t>五、非联合体投标声明（自拟）</w:t>
      </w:r>
    </w:p>
    <w:p>
      <w:pPr>
        <w:numPr>
          <w:ilvl w:val="0"/>
          <w:numId w:val="0"/>
        </w:numPr>
        <w:spacing w:line="480" w:lineRule="exact"/>
        <w:jc w:val="both"/>
        <w:rPr>
          <w:rFonts w:hint="eastAsia" w:ascii="黑体" w:hAnsi="黑体" w:eastAsia="黑体"/>
          <w:b/>
          <w:bCs/>
          <w:sz w:val="32"/>
          <w:szCs w:val="32"/>
        </w:rPr>
      </w:pPr>
    </w:p>
    <w:p>
      <w:pPr>
        <w:numPr>
          <w:ilvl w:val="0"/>
          <w:numId w:val="0"/>
        </w:numPr>
        <w:spacing w:line="480" w:lineRule="exact"/>
        <w:jc w:val="center"/>
        <w:rPr>
          <w:rFonts w:ascii="黑体" w:hAnsi="黑体" w:eastAsia="黑体"/>
          <w:b/>
          <w:bCs/>
          <w:sz w:val="32"/>
          <w:szCs w:val="32"/>
        </w:rPr>
      </w:pPr>
      <w:r>
        <w:rPr>
          <w:rFonts w:hint="eastAsia" w:ascii="黑体" w:hAnsi="黑体" w:eastAsia="黑体"/>
          <w:b/>
          <w:bCs/>
          <w:sz w:val="32"/>
          <w:szCs w:val="32"/>
          <w:lang w:eastAsia="zh-CN"/>
        </w:rPr>
        <w:t>六、</w:t>
      </w:r>
      <w:r>
        <w:rPr>
          <w:rFonts w:hint="eastAsia" w:ascii="黑体" w:hAnsi="黑体" w:eastAsia="黑体"/>
          <w:b/>
          <w:bCs/>
          <w:sz w:val="32"/>
          <w:szCs w:val="32"/>
        </w:rPr>
        <w:t>报  价  表</w:t>
      </w:r>
    </w:p>
    <w:p>
      <w:pPr>
        <w:pStyle w:val="7"/>
        <w:shd w:val="clear" w:color="auto" w:fill="FFFFFF"/>
        <w:jc w:val="both"/>
        <w:rPr>
          <w:rFonts w:hint="eastAsia" w:ascii="仿宋" w:hAnsi="仿宋" w:eastAsia="仿宋"/>
          <w:bCs/>
          <w:sz w:val="28"/>
          <w:szCs w:val="28"/>
          <w:lang w:eastAsia="zh-CN"/>
        </w:rPr>
      </w:pPr>
      <w:r>
        <w:rPr>
          <w:rFonts w:hint="eastAsia" w:ascii="仿宋_GB2312" w:hAnsi="宋体" w:eastAsia="仿宋_GB2312" w:cs="宋体"/>
          <w:sz w:val="32"/>
          <w:szCs w:val="32"/>
        </w:rPr>
        <w:t>项目名称：</w:t>
      </w:r>
      <w:r>
        <w:rPr>
          <w:rFonts w:hint="eastAsia" w:ascii="仿宋" w:hAnsi="仿宋" w:eastAsia="仿宋"/>
          <w:bCs/>
          <w:sz w:val="28"/>
          <w:szCs w:val="28"/>
        </w:rPr>
        <w:t>科正公司</w:t>
      </w:r>
      <w:r>
        <w:rPr>
          <w:rFonts w:hint="eastAsia" w:ascii="仿宋" w:hAnsi="仿宋" w:eastAsia="仿宋"/>
          <w:bCs/>
          <w:sz w:val="28"/>
          <w:szCs w:val="28"/>
          <w:lang w:eastAsia="zh-CN"/>
        </w:rPr>
        <w:t>特种设备（叉车）采购项目</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2110"/>
        <w:gridCol w:w="1481"/>
        <w:gridCol w:w="1114"/>
        <w:gridCol w:w="1347"/>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名称</w:t>
            </w:r>
          </w:p>
        </w:tc>
        <w:tc>
          <w:tcPr>
            <w:tcW w:w="1150"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制造商</w:t>
            </w:r>
          </w:p>
        </w:tc>
        <w:tc>
          <w:tcPr>
            <w:tcW w:w="8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规格型号</w:t>
            </w:r>
          </w:p>
        </w:tc>
        <w:tc>
          <w:tcPr>
            <w:tcW w:w="6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数量</w:t>
            </w:r>
          </w:p>
        </w:tc>
        <w:tc>
          <w:tcPr>
            <w:tcW w:w="734"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单价（元）</w:t>
            </w:r>
          </w:p>
        </w:tc>
        <w:tc>
          <w:tcPr>
            <w:tcW w:w="869"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叉车</w:t>
            </w:r>
          </w:p>
        </w:tc>
        <w:tc>
          <w:tcPr>
            <w:tcW w:w="1150"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8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6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734"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869"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1150"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8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607"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734"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c>
          <w:tcPr>
            <w:tcW w:w="869" w:type="pct"/>
            <w:vAlign w:val="center"/>
          </w:tcPr>
          <w:p>
            <w:pPr>
              <w:pStyle w:val="7"/>
              <w:widowControl w:val="0"/>
              <w:jc w:val="center"/>
              <w:rPr>
                <w:rFonts w:hint="eastAsia" w:ascii="仿宋_GB2312" w:hAnsi="仿宋_GB2312" w:eastAsia="仿宋_GB2312" w:cs="仿宋_GB2312"/>
                <w:bCs/>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pStyle w:val="7"/>
              <w:widowControl w:val="0"/>
              <w:jc w:val="both"/>
              <w:rPr>
                <w:rFonts w:hint="eastAsia" w:ascii="仿宋_GB2312" w:hAnsi="仿宋_GB2312" w:eastAsia="仿宋_GB2312" w:cs="仿宋_GB2312"/>
                <w:bCs/>
                <w:sz w:val="28"/>
                <w:szCs w:val="28"/>
                <w:vertAlign w:val="baseline"/>
                <w:lang w:eastAsia="zh-CN"/>
              </w:rPr>
            </w:pPr>
            <w:r>
              <w:rPr>
                <w:rFonts w:hint="eastAsia" w:ascii="仿宋_GB2312" w:hAnsi="仿宋_GB2312" w:eastAsia="仿宋_GB2312" w:cs="仿宋_GB2312"/>
                <w:bCs/>
                <w:sz w:val="28"/>
                <w:szCs w:val="28"/>
                <w:vertAlign w:val="baseline"/>
                <w:lang w:eastAsia="zh-CN"/>
              </w:rPr>
              <w:t>人民币大写：</w:t>
            </w:r>
          </w:p>
        </w:tc>
      </w:tr>
    </w:tbl>
    <w:p>
      <w:pPr>
        <w:pStyle w:val="7"/>
        <w:shd w:val="clear" w:color="auto" w:fill="FFFFFF"/>
        <w:jc w:val="both"/>
        <w:rPr>
          <w:rFonts w:hint="eastAsia" w:ascii="仿宋" w:hAnsi="仿宋" w:eastAsia="仿宋"/>
          <w:bCs/>
          <w:sz w:val="28"/>
          <w:szCs w:val="28"/>
          <w:lang w:eastAsia="zh-CN"/>
        </w:rPr>
      </w:pPr>
    </w:p>
    <w:p>
      <w:pPr>
        <w:spacing w:line="400" w:lineRule="exact"/>
        <w:ind w:firstLine="2108" w:firstLineChars="750"/>
        <w:rPr>
          <w:rFonts w:ascii="仿宋_GB2312" w:hAnsi="宋体" w:eastAsia="仿宋_GB2312"/>
          <w:bCs/>
          <w:sz w:val="28"/>
          <w:szCs w:val="28"/>
        </w:rPr>
      </w:pPr>
      <w:r>
        <w:rPr>
          <w:rFonts w:hint="eastAsia" w:ascii="仿宋_GB2312" w:hAnsi="宋体" w:eastAsia="仿宋_GB2312"/>
          <w:b/>
          <w:sz w:val="28"/>
          <w:szCs w:val="28"/>
        </w:rPr>
        <w:t xml:space="preserve">           </w:t>
      </w:r>
      <w:r>
        <w:rPr>
          <w:rFonts w:hint="eastAsia" w:ascii="仿宋_GB2312" w:hAnsi="宋体" w:eastAsia="仿宋_GB2312"/>
          <w:bCs/>
          <w:sz w:val="28"/>
          <w:szCs w:val="28"/>
        </w:rPr>
        <w:t xml:space="preserve">    </w:t>
      </w:r>
    </w:p>
    <w:p>
      <w:pPr>
        <w:spacing w:after="0" w:line="400" w:lineRule="exact"/>
        <w:ind w:firstLine="4200" w:firstLineChars="1500"/>
        <w:rPr>
          <w:rFonts w:ascii="仿宋_GB2312" w:hAnsi="宋体" w:eastAsia="仿宋_GB2312"/>
          <w:bCs/>
          <w:sz w:val="28"/>
          <w:szCs w:val="28"/>
        </w:rPr>
      </w:pPr>
    </w:p>
    <w:p>
      <w:pPr>
        <w:spacing w:after="0" w:line="400" w:lineRule="exact"/>
        <w:ind w:firstLine="4200" w:firstLineChars="1500"/>
        <w:rPr>
          <w:rFonts w:ascii="仿宋_GB2312" w:hAnsi="宋体" w:eastAsia="仿宋_GB2312"/>
          <w:bCs/>
          <w:sz w:val="28"/>
          <w:szCs w:val="28"/>
        </w:rPr>
      </w:pPr>
      <w:r>
        <w:rPr>
          <w:rFonts w:hint="eastAsia" w:ascii="仿宋_GB2312" w:hAnsi="宋体" w:eastAsia="仿宋_GB2312"/>
          <w:bCs/>
          <w:sz w:val="28"/>
          <w:szCs w:val="28"/>
        </w:rPr>
        <w:t>供应商名称：</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060" w:firstLineChars="1450"/>
        <w:rPr>
          <w:rFonts w:ascii="仿宋_GB2312" w:hAnsi="宋体" w:eastAsia="仿宋_GB2312"/>
          <w:bCs/>
          <w:sz w:val="28"/>
          <w:szCs w:val="28"/>
        </w:rPr>
      </w:pPr>
      <w:r>
        <w:rPr>
          <w:rFonts w:hint="eastAsia" w:ascii="仿宋_GB2312" w:hAnsi="宋体" w:eastAsia="仿宋_GB2312"/>
          <w:bCs/>
          <w:sz w:val="28"/>
          <w:szCs w:val="28"/>
        </w:rPr>
        <w:t xml:space="preserve"> 法定代表人或其委托代理人：</w:t>
      </w:r>
    </w:p>
    <w:p>
      <w:pPr>
        <w:spacing w:after="0" w:line="400" w:lineRule="exact"/>
        <w:ind w:firstLine="2100" w:firstLineChars="750"/>
        <w:rPr>
          <w:rFonts w:ascii="仿宋_GB2312" w:hAnsi="宋体" w:eastAsia="仿宋_GB2312"/>
          <w:bCs/>
          <w:sz w:val="28"/>
          <w:szCs w:val="28"/>
        </w:rPr>
      </w:pP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after="0" w:line="400" w:lineRule="exact"/>
        <w:ind w:firstLine="4200" w:firstLineChars="1500"/>
        <w:rPr>
          <w:rFonts w:hint="eastAsia" w:ascii="仿宋_GB2312" w:hAnsi="宋体" w:eastAsia="仿宋_GB2312"/>
          <w:b/>
          <w:sz w:val="28"/>
          <w:szCs w:val="28"/>
        </w:rPr>
      </w:pPr>
      <w:r>
        <w:rPr>
          <w:rFonts w:hint="eastAsia" w:ascii="仿宋_GB2312" w:hAnsi="宋体" w:eastAsia="仿宋_GB2312"/>
          <w:bCs/>
          <w:sz w:val="28"/>
          <w:szCs w:val="28"/>
        </w:rPr>
        <w:t>日期：</w:t>
      </w:r>
      <w:r>
        <w:rPr>
          <w:rFonts w:hint="eastAsia" w:ascii="仿宋_GB2312" w:hAnsi="宋体" w:eastAsia="仿宋_GB2312"/>
          <w:b/>
          <w:sz w:val="28"/>
          <w:szCs w:val="28"/>
        </w:rPr>
        <w:t xml:space="preserve">   </w:t>
      </w:r>
    </w:p>
    <w:p>
      <w:pPr>
        <w:spacing w:after="0" w:line="400" w:lineRule="exact"/>
        <w:ind w:firstLine="4216" w:firstLineChars="1500"/>
        <w:rPr>
          <w:rFonts w:hint="eastAsia" w:ascii="仿宋_GB2312" w:hAnsi="宋体" w:eastAsia="仿宋_GB2312"/>
          <w:b/>
          <w:sz w:val="28"/>
          <w:szCs w:val="28"/>
        </w:rPr>
      </w:pPr>
    </w:p>
    <w:p>
      <w:pPr>
        <w:spacing w:after="0" w:line="400" w:lineRule="exact"/>
        <w:ind w:firstLine="4216" w:firstLineChars="1500"/>
        <w:rPr>
          <w:rFonts w:hint="eastAsia" w:ascii="仿宋_GB2312" w:hAnsi="宋体" w:eastAsia="仿宋_GB2312"/>
          <w:b/>
          <w:sz w:val="28"/>
          <w:szCs w:val="28"/>
        </w:rPr>
      </w:pPr>
    </w:p>
    <w:p>
      <w:pPr>
        <w:spacing w:after="0" w:line="400" w:lineRule="exact"/>
        <w:ind w:firstLine="4216" w:firstLineChars="1500"/>
        <w:rPr>
          <w:rFonts w:hint="eastAsia" w:ascii="仿宋_GB2312" w:hAnsi="宋体" w:eastAsia="仿宋_GB2312"/>
          <w:b/>
          <w:sz w:val="28"/>
          <w:szCs w:val="28"/>
        </w:rPr>
      </w:pPr>
    </w:p>
    <w:p>
      <w:pPr>
        <w:spacing w:after="0" w:line="400" w:lineRule="exact"/>
        <w:ind w:firstLine="4216" w:firstLineChars="1500"/>
        <w:rPr>
          <w:rFonts w:hint="eastAsia" w:ascii="仿宋_GB2312" w:hAnsi="宋体" w:eastAsia="仿宋_GB2312"/>
          <w:b/>
          <w:sz w:val="28"/>
          <w:szCs w:val="28"/>
        </w:rPr>
      </w:pPr>
    </w:p>
    <w:p>
      <w:pPr>
        <w:spacing w:after="0" w:line="400" w:lineRule="exact"/>
        <w:ind w:firstLine="4216" w:firstLineChars="1500"/>
        <w:rPr>
          <w:rFonts w:hint="eastAsia" w:ascii="仿宋_GB2312" w:hAnsi="宋体" w:eastAsia="仿宋_GB2312"/>
          <w:b/>
          <w:sz w:val="28"/>
          <w:szCs w:val="28"/>
        </w:rPr>
      </w:pPr>
    </w:p>
    <w:p>
      <w:pPr>
        <w:pStyle w:val="2"/>
        <w:jc w:val="center"/>
        <w:rPr>
          <w:rFonts w:hint="eastAsia" w:eastAsia="仿宋_GB2312"/>
          <w:lang w:eastAsia="zh-CN"/>
        </w:rPr>
      </w:pPr>
      <w:r>
        <w:rPr>
          <w:rFonts w:hint="eastAsia" w:ascii="仿宋_GB2312" w:hAnsi="宋体" w:eastAsia="仿宋_GB2312"/>
          <w:b/>
          <w:sz w:val="28"/>
          <w:szCs w:val="28"/>
          <w:lang w:eastAsia="zh-CN"/>
        </w:rPr>
        <w:t>七、设备参数偏离表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1299"/>
        <w:gridCol w:w="316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tl2br w:val="nil"/>
              <w:tr2bl w:val="nil"/>
            </w:tcBorders>
            <w:shd w:val="clear" w:color="auto" w:fill="99CC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叉车</w:t>
            </w:r>
            <w:r>
              <w:rPr>
                <w:rFonts w:hint="eastAsia" w:ascii="宋体" w:hAnsi="宋体" w:eastAsia="宋体" w:cs="宋体"/>
                <w:b/>
                <w:bCs/>
                <w:color w:val="000000"/>
                <w:sz w:val="21"/>
                <w:szCs w:val="21"/>
              </w:rPr>
              <w:t>配置要求表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车型</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柴油</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是否</w:t>
            </w:r>
            <w:r>
              <w:rPr>
                <w:rFonts w:hint="eastAsia" w:ascii="宋体" w:hAnsi="宋体" w:eastAsia="宋体" w:cs="宋体"/>
                <w:b/>
                <w:bCs/>
                <w:sz w:val="21"/>
                <w:szCs w:val="21"/>
                <w:lang w:eastAsia="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4"/>
            <w:tcBorders>
              <w:tl2br w:val="nil"/>
              <w:tr2bl w:val="nil"/>
            </w:tcBorders>
            <w:shd w:val="clear" w:color="auto" w:fill="C0C0C0"/>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基本参数要求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额定起重量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3000kg</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自重</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4000kg</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机动车污染物排放标准</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不低于国五排放标准（确保黄石地区能上牌）</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动力方式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内燃机</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空载最大运行速度（</w:t>
            </w:r>
            <w:r>
              <w:rPr>
                <w:rFonts w:hint="eastAsia" w:ascii="宋体" w:hAnsi="宋体" w:eastAsia="宋体" w:cs="宋体"/>
                <w:sz w:val="21"/>
                <w:szCs w:val="21"/>
                <w:lang w:val="en-US" w:eastAsia="zh-CN"/>
              </w:rPr>
              <w:t>km/h</w:t>
            </w:r>
            <w:r>
              <w:rPr>
                <w:rFonts w:hint="eastAsia" w:ascii="宋体" w:hAnsi="宋体" w:eastAsia="宋体" w:cs="宋体"/>
                <w:sz w:val="21"/>
                <w:szCs w:val="21"/>
                <w:lang w:eastAsia="zh-CN"/>
              </w:rPr>
              <w:t>）</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18</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wordWrap w:val="0"/>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发动机(电机）额定功率</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35kw</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09" w:type="pct"/>
            <w:gridSpan w:val="3"/>
            <w:tcBorders>
              <w:tl2br w:val="nil"/>
              <w:tr2bl w:val="nil"/>
            </w:tcBorders>
            <w:shd w:val="clear" w:color="auto" w:fill="C0C0C0"/>
            <w:noWrap w:val="0"/>
            <w:vAlign w:val="bottom"/>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工作装置主要特征和参数</w:t>
            </w:r>
          </w:p>
        </w:tc>
        <w:tc>
          <w:tcPr>
            <w:tcW w:w="1290" w:type="pct"/>
            <w:tcBorders>
              <w:tl2br w:val="nil"/>
              <w:tr2bl w:val="nil"/>
            </w:tcBorders>
            <w:shd w:val="clear" w:color="auto" w:fill="C0C0C0"/>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b/>
                <w:bCs/>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门架形式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二级门架</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空载最大起升高度</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28000 mm</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00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4" w:type="pct"/>
            <w:gridSpan w:val="2"/>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(全）自由起升高度</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150mm</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6" w:type="pct"/>
            <w:vMerge w:val="restar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最大起升速度（</w:t>
            </w:r>
            <w:r>
              <w:rPr>
                <w:rFonts w:hint="eastAsia" w:ascii="宋体" w:hAnsi="宋体" w:eastAsia="宋体" w:cs="宋体"/>
                <w:sz w:val="21"/>
                <w:szCs w:val="21"/>
                <w:lang w:val="en-US" w:eastAsia="zh-CN"/>
              </w:rPr>
              <w:t>mm/s</w:t>
            </w:r>
            <w:r>
              <w:rPr>
                <w:rFonts w:hint="eastAsia" w:ascii="宋体" w:hAnsi="宋体" w:eastAsia="宋体" w:cs="宋体"/>
                <w:sz w:val="21"/>
                <w:szCs w:val="21"/>
                <w:lang w:eastAsia="zh-CN"/>
              </w:rPr>
              <w:t>）</w:t>
            </w:r>
          </w:p>
        </w:tc>
        <w:tc>
          <w:tcPr>
            <w:tcW w:w="707"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空载</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430</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6"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707"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额定起重量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val="en-US"/>
              </w:rPr>
            </w:pPr>
            <w:r>
              <w:rPr>
                <w:rFonts w:hint="eastAsia" w:ascii="宋体" w:hAnsi="宋体" w:eastAsia="宋体" w:cs="宋体"/>
                <w:sz w:val="21"/>
                <w:szCs w:val="21"/>
              </w:rPr>
              <w:t>≥</w:t>
            </w:r>
            <w:r>
              <w:rPr>
                <w:rFonts w:hint="eastAsia" w:ascii="宋体" w:hAnsi="宋体" w:eastAsia="宋体" w:cs="宋体"/>
                <w:sz w:val="21"/>
                <w:szCs w:val="21"/>
                <w:lang w:val="en-US" w:eastAsia="zh-CN"/>
              </w:rPr>
              <w:t>410</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6" w:type="pct"/>
            <w:vMerge w:val="restar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最大下降速度（</w:t>
            </w:r>
            <w:r>
              <w:rPr>
                <w:rFonts w:hint="eastAsia" w:ascii="宋体" w:hAnsi="宋体" w:eastAsia="宋体" w:cs="宋体"/>
                <w:sz w:val="21"/>
                <w:szCs w:val="21"/>
                <w:lang w:val="en-US" w:eastAsia="zh-CN"/>
              </w:rPr>
              <w:t>mm/s</w:t>
            </w:r>
            <w:r>
              <w:rPr>
                <w:rFonts w:hint="eastAsia" w:ascii="宋体" w:hAnsi="宋体" w:eastAsia="宋体" w:cs="宋体"/>
                <w:sz w:val="21"/>
                <w:szCs w:val="21"/>
                <w:lang w:eastAsia="zh-CN"/>
              </w:rPr>
              <w:t>）</w:t>
            </w:r>
          </w:p>
        </w:tc>
        <w:tc>
          <w:tcPr>
            <w:tcW w:w="707"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空载</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430</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76" w:type="pct"/>
            <w:vMerge w:val="continue"/>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p>
        </w:tc>
        <w:tc>
          <w:tcPr>
            <w:tcW w:w="707" w:type="pct"/>
            <w:tcBorders>
              <w:tl2br w:val="nil"/>
              <w:tr2bl w:val="nil"/>
            </w:tcBorders>
            <w:shd w:val="clear" w:color="auto" w:fill="auto"/>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额定起重量</w:t>
            </w:r>
          </w:p>
        </w:tc>
        <w:tc>
          <w:tcPr>
            <w:tcW w:w="1724"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450</w:t>
            </w:r>
          </w:p>
        </w:tc>
        <w:tc>
          <w:tcPr>
            <w:tcW w:w="1290" w:type="pct"/>
            <w:tcBorders>
              <w:tl2br w:val="nil"/>
              <w:tr2bl w:val="nil"/>
            </w:tcBorders>
            <w:shd w:val="clear" w:color="auto" w:fill="FFFFFF"/>
            <w:noWrap w:val="0"/>
            <w:vAlign w:val="center"/>
          </w:tcPr>
          <w:p>
            <w:pPr>
              <w:keepNext w:val="0"/>
              <w:keepLines w:val="0"/>
              <w:pageBreakBefore w:val="0"/>
              <w:widowControl/>
              <w:kinsoku/>
              <w:overflowPunct/>
              <w:topLinePunct w:val="0"/>
              <w:autoSpaceDE/>
              <w:autoSpaceDN/>
              <w:bidi w:val="0"/>
              <w:adjustRightInd w:val="0"/>
              <w:snapToGrid w:val="0"/>
              <w:spacing w:line="240" w:lineRule="exact"/>
              <w:jc w:val="center"/>
              <w:textAlignment w:val="auto"/>
              <w:rPr>
                <w:rFonts w:hint="eastAsia" w:ascii="宋体" w:hAnsi="宋体" w:eastAsia="宋体" w:cs="宋体"/>
                <w:color w:val="FF0000"/>
                <w:sz w:val="21"/>
                <w:szCs w:val="21"/>
                <w:highlight w:val="yellow"/>
              </w:rPr>
            </w:pPr>
          </w:p>
        </w:tc>
      </w:tr>
    </w:tbl>
    <w:p>
      <w:pPr>
        <w:spacing w:after="0" w:line="400" w:lineRule="exact"/>
        <w:ind w:firstLine="4216" w:firstLineChars="1500"/>
      </w:pPr>
      <w:r>
        <w:rPr>
          <w:rFonts w:hint="eastAsia" w:ascii="仿宋_GB2312" w:hAnsi="宋体" w:eastAsia="仿宋_GB2312"/>
          <w:b/>
          <w:sz w:val="28"/>
          <w:szCs w:val="28"/>
        </w:rPr>
        <w:t xml:space="preserve">                                 </w:t>
      </w:r>
    </w:p>
    <w:sectPr>
      <w:footerReference r:id="rId4" w:type="default"/>
      <w:pgSz w:w="11906" w:h="16838"/>
      <w:pgMar w:top="2041" w:right="1474" w:bottom="2041" w:left="147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BAA969"/>
    <w:multiLevelType w:val="singleLevel"/>
    <w:tmpl w:val="6FBAA969"/>
    <w:lvl w:ilvl="0" w:tentative="0">
      <w:start w:val="4"/>
      <w:numFmt w:val="chineseCounting"/>
      <w:suff w:val="space"/>
      <w:lvlText w:val="第%1章"/>
      <w:lvlJc w:val="left"/>
      <w:pPr>
        <w:ind w:left="-2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6"/>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jA4MmUwY2U2YTU3NGYwNDdmZmFkOWRlMTg2MWEifQ=="/>
  </w:docVars>
  <w:rsids>
    <w:rsidRoot w:val="00D145D6"/>
    <w:rsid w:val="000043FA"/>
    <w:rsid w:val="000379A4"/>
    <w:rsid w:val="002F242F"/>
    <w:rsid w:val="00341619"/>
    <w:rsid w:val="00372865"/>
    <w:rsid w:val="003C1407"/>
    <w:rsid w:val="003F7CE2"/>
    <w:rsid w:val="004310A4"/>
    <w:rsid w:val="005418CE"/>
    <w:rsid w:val="00672A3F"/>
    <w:rsid w:val="006C27BD"/>
    <w:rsid w:val="007A1CE3"/>
    <w:rsid w:val="008A2C1D"/>
    <w:rsid w:val="008D570A"/>
    <w:rsid w:val="008F227B"/>
    <w:rsid w:val="009320E0"/>
    <w:rsid w:val="00934E3C"/>
    <w:rsid w:val="009C2093"/>
    <w:rsid w:val="009D2FF0"/>
    <w:rsid w:val="009F1336"/>
    <w:rsid w:val="00A104E1"/>
    <w:rsid w:val="00BD1E61"/>
    <w:rsid w:val="00C53D4D"/>
    <w:rsid w:val="00C809E5"/>
    <w:rsid w:val="00D145D6"/>
    <w:rsid w:val="00D76FCB"/>
    <w:rsid w:val="00DC3AE6"/>
    <w:rsid w:val="00EB6902"/>
    <w:rsid w:val="01CA3E5B"/>
    <w:rsid w:val="0CCA521E"/>
    <w:rsid w:val="0D6052D5"/>
    <w:rsid w:val="0E8B67DF"/>
    <w:rsid w:val="0F2C2764"/>
    <w:rsid w:val="1061160F"/>
    <w:rsid w:val="10AD0C8E"/>
    <w:rsid w:val="154E2B72"/>
    <w:rsid w:val="18082374"/>
    <w:rsid w:val="1A6B3868"/>
    <w:rsid w:val="1B6D285C"/>
    <w:rsid w:val="1CA23F71"/>
    <w:rsid w:val="1F731E22"/>
    <w:rsid w:val="22D81001"/>
    <w:rsid w:val="2369740C"/>
    <w:rsid w:val="24086639"/>
    <w:rsid w:val="28D011FA"/>
    <w:rsid w:val="2FE312A6"/>
    <w:rsid w:val="31832E20"/>
    <w:rsid w:val="353303CB"/>
    <w:rsid w:val="356450E7"/>
    <w:rsid w:val="396A0465"/>
    <w:rsid w:val="3A313465"/>
    <w:rsid w:val="3AB5131F"/>
    <w:rsid w:val="3CC30C84"/>
    <w:rsid w:val="404D5713"/>
    <w:rsid w:val="40EA2E28"/>
    <w:rsid w:val="426B4382"/>
    <w:rsid w:val="42F8373B"/>
    <w:rsid w:val="46872B59"/>
    <w:rsid w:val="48174F65"/>
    <w:rsid w:val="4AF172BD"/>
    <w:rsid w:val="4BD74EF1"/>
    <w:rsid w:val="4CFE6898"/>
    <w:rsid w:val="4FC93664"/>
    <w:rsid w:val="536555E5"/>
    <w:rsid w:val="5388775D"/>
    <w:rsid w:val="57E85132"/>
    <w:rsid w:val="5D864E7E"/>
    <w:rsid w:val="63152636"/>
    <w:rsid w:val="645A4743"/>
    <w:rsid w:val="6537436C"/>
    <w:rsid w:val="65CF2045"/>
    <w:rsid w:val="65EE26E3"/>
    <w:rsid w:val="6D310898"/>
    <w:rsid w:val="6D3D3EBD"/>
    <w:rsid w:val="6EA8733B"/>
    <w:rsid w:val="70C05CC5"/>
    <w:rsid w:val="726D3A69"/>
    <w:rsid w:val="73002C29"/>
    <w:rsid w:val="732110C2"/>
    <w:rsid w:val="764F5DF8"/>
    <w:rsid w:val="766E310C"/>
    <w:rsid w:val="7B203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paragraph" w:styleId="3">
    <w:name w:val="heading 1"/>
    <w:basedOn w:val="1"/>
    <w:next w:val="1"/>
    <w:qFormat/>
    <w:uiPriority w:val="0"/>
    <w:pPr>
      <w:spacing w:beforeAutospacing="1" w:afterAutospacing="1"/>
      <w:outlineLvl w:val="0"/>
    </w:pPr>
    <w:rPr>
      <w:rFonts w:hint="eastAsia" w:ascii="宋体" w:hAnsi="宋体" w:eastAsia="宋体" w:cs="Times New Roman"/>
      <w:b/>
      <w:bCs/>
      <w:kern w:val="44"/>
      <w:sz w:val="48"/>
      <w:szCs w:val="48"/>
    </w:rPr>
  </w:style>
  <w:style w:type="paragraph" w:styleId="4">
    <w:name w:val="heading 2"/>
    <w:basedOn w:val="1"/>
    <w:next w:val="1"/>
    <w:link w:val="12"/>
    <w:semiHidden/>
    <w:unhideWhenUsed/>
    <w:qFormat/>
    <w:uiPriority w:val="0"/>
    <w:pPr>
      <w:widowControl w:val="0"/>
      <w:adjustRightInd/>
      <w:snapToGrid/>
      <w:spacing w:before="100" w:beforeAutospacing="1" w:after="100" w:afterAutospacing="1"/>
      <w:outlineLvl w:val="1"/>
    </w:pPr>
    <w:rPr>
      <w:rFonts w:ascii="宋体" w:hAnsi="宋体" w:eastAsia="宋体" w:cs="宋体"/>
      <w:b/>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style>
  <w:style w:type="paragraph" w:styleId="5">
    <w:name w:val="footer"/>
    <w:basedOn w:val="1"/>
    <w:unhideWhenUsed/>
    <w:qFormat/>
    <w:uiPriority w:val="99"/>
    <w:pPr>
      <w:tabs>
        <w:tab w:val="center" w:pos="4153"/>
        <w:tab w:val="right" w:pos="8306"/>
      </w:tabs>
    </w:pPr>
    <w:rPr>
      <w:kern w:val="2"/>
      <w:sz w:val="18"/>
      <w:szCs w:val="18"/>
    </w:rPr>
  </w:style>
  <w:style w:type="paragraph" w:styleId="6">
    <w:name w:val="header"/>
    <w:basedOn w:val="1"/>
    <w:link w:val="16"/>
    <w:qFormat/>
    <w:uiPriority w:val="0"/>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0"/>
    <w:rPr>
      <w:rFonts w:ascii="Helvetica" w:hAnsi="Helvetica" w:eastAsia="Helvetica" w:cs="Helvetica"/>
      <w:color w:val="000000"/>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customStyle="1" w:styleId="12">
    <w:name w:val="标题 2 Char"/>
    <w:basedOn w:val="10"/>
    <w:link w:val="4"/>
    <w:qFormat/>
    <w:uiPriority w:val="0"/>
    <w:rPr>
      <w:rFonts w:ascii="宋体" w:hAnsi="宋体" w:eastAsia="宋体" w:cs="宋体"/>
      <w:b/>
      <w:sz w:val="36"/>
      <w:szCs w:val="36"/>
    </w:rPr>
  </w:style>
  <w:style w:type="paragraph" w:customStyle="1" w:styleId="13">
    <w:name w:val="正文（缩进）"/>
    <w:basedOn w:val="1"/>
    <w:qFormat/>
    <w:uiPriority w:val="0"/>
    <w:pPr>
      <w:spacing w:beforeLines="50" w:afterLines="50" w:line="360" w:lineRule="auto"/>
      <w:ind w:firstLine="480" w:firstLineChars="200"/>
    </w:pPr>
    <w:rPr>
      <w:sz w:val="24"/>
    </w:rPr>
  </w:style>
  <w:style w:type="character" w:customStyle="1" w:styleId="14">
    <w:name w:val="font61"/>
    <w:basedOn w:val="10"/>
    <w:qFormat/>
    <w:uiPriority w:val="0"/>
    <w:rPr>
      <w:rFonts w:hint="eastAsia" w:ascii="微软雅黑" w:hAnsi="微软雅黑" w:eastAsia="微软雅黑" w:cs="微软雅黑"/>
      <w:color w:val="000000"/>
      <w:sz w:val="20"/>
      <w:szCs w:val="20"/>
      <w:u w:val="none"/>
    </w:rPr>
  </w:style>
  <w:style w:type="character" w:customStyle="1" w:styleId="15">
    <w:name w:val="font71"/>
    <w:basedOn w:val="10"/>
    <w:qFormat/>
    <w:uiPriority w:val="0"/>
    <w:rPr>
      <w:rFonts w:hint="eastAsia" w:ascii="微软雅黑" w:hAnsi="微软雅黑" w:eastAsia="微软雅黑" w:cs="微软雅黑"/>
      <w:color w:val="FF0000"/>
      <w:sz w:val="20"/>
      <w:szCs w:val="20"/>
      <w:u w:val="none"/>
    </w:rPr>
  </w:style>
  <w:style w:type="character" w:customStyle="1" w:styleId="16">
    <w:name w:val="页眉 Char"/>
    <w:basedOn w:val="10"/>
    <w:link w:val="6"/>
    <w:qFormat/>
    <w:uiPriority w:val="0"/>
    <w:rPr>
      <w:rFonts w:ascii="Tahoma" w:hAnsi="Tahoma" w:eastAsia="微软雅黑" w:cs="黑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2768</Words>
  <Characters>2957</Characters>
  <Lines>13</Lines>
  <Paragraphs>9</Paragraphs>
  <TotalTime>2</TotalTime>
  <ScaleCrop>false</ScaleCrop>
  <LinksUpToDate>false</LinksUpToDate>
  <CharactersWithSpaces>3424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2022-04-01T11:39:00Z</dcterms:created>
  <dc:creator>Administrator</dc:creator>
  <cp:lastModifiedBy>lily</cp:lastModifiedBy>
  <dcterms:modified xsi:type="dcterms:W3CDTF">2022-12-12T23:57:20Z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CC832B7371B44E878F6D9CF439DF77F6</vt:lpwstr>
  </property>
</Properties>
</file>